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B8A3F" w14:textId="179B76A6" w:rsidR="00A86B0F" w:rsidRDefault="00BF6A75" w:rsidP="00890209">
      <w:pPr>
        <w:pStyle w:val="Heading1"/>
        <w:spacing w:after="1800"/>
      </w:pPr>
      <w:r>
        <w:t xml:space="preserve">Burn </w:t>
      </w:r>
      <w:r w:rsidR="00F21461">
        <w:t xml:space="preserve">Model System </w:t>
      </w:r>
      <w:r>
        <w:t xml:space="preserve">(BMS) </w:t>
      </w:r>
      <w:r w:rsidR="00F21461">
        <w:t xml:space="preserve">Center </w:t>
      </w:r>
      <w:r w:rsidR="00890209">
        <w:t>Dissemination Planning Template</w:t>
      </w:r>
    </w:p>
    <w:tbl>
      <w:tblPr>
        <w:tblStyle w:val="TableGrid"/>
        <w:tblW w:w="8410" w:type="dxa"/>
        <w:jc w:val="center"/>
        <w:tblBorders>
          <w:top w:val="single" w:sz="18" w:space="0" w:color="F79646"/>
          <w:left w:val="single" w:sz="18" w:space="0" w:color="F79646"/>
          <w:bottom w:val="single" w:sz="18" w:space="0" w:color="F79646"/>
          <w:right w:val="single" w:sz="18" w:space="0" w:color="F79646"/>
          <w:insideH w:val="none" w:sz="0" w:space="0" w:color="auto"/>
          <w:insideV w:val="none" w:sz="0" w:space="0" w:color="auto"/>
        </w:tblBorders>
        <w:tblLook w:val="04A0" w:firstRow="1" w:lastRow="0" w:firstColumn="1" w:lastColumn="0" w:noHBand="0" w:noVBand="1"/>
        <w:tblDescription w:val="Introduction to Template"/>
      </w:tblPr>
      <w:tblGrid>
        <w:gridCol w:w="1725"/>
        <w:gridCol w:w="6685"/>
      </w:tblGrid>
      <w:tr w:rsidR="00BC32F5" w:rsidRPr="00BC32F5" w14:paraId="7A0F71EA" w14:textId="77777777" w:rsidTr="002F3DC7">
        <w:trPr>
          <w:tblHeader/>
          <w:jc w:val="center"/>
        </w:trPr>
        <w:tc>
          <w:tcPr>
            <w:tcW w:w="1725" w:type="dxa"/>
            <w:tcBorders>
              <w:top w:val="nil"/>
              <w:left w:val="nil"/>
              <w:bottom w:val="single" w:sz="18" w:space="0" w:color="F79646"/>
              <w:right w:val="nil"/>
            </w:tcBorders>
            <w:tcMar>
              <w:top w:w="72" w:type="dxa"/>
              <w:bottom w:w="0" w:type="dxa"/>
            </w:tcMar>
          </w:tcPr>
          <w:p w14:paraId="3CEF0BE4" w14:textId="01DCF9C4" w:rsidR="00BC32F5" w:rsidRPr="00BC32F5" w:rsidRDefault="00BC32F5" w:rsidP="00BC32F5">
            <w:pPr>
              <w:pStyle w:val="CoverText"/>
              <w:widowControl/>
              <w:tabs>
                <w:tab w:val="clear" w:pos="2259"/>
              </w:tabs>
              <w:spacing w:after="0" w:line="216" w:lineRule="auto"/>
              <w:ind w:left="0" w:firstLine="0"/>
              <w:rPr>
                <w:rFonts w:cs="Calibri"/>
                <w:bCs/>
                <w:color w:val="FFFFFF" w:themeColor="background1"/>
                <w:spacing w:val="0"/>
                <w:sz w:val="16"/>
                <w:szCs w:val="16"/>
              </w:rPr>
            </w:pPr>
            <w:r w:rsidRPr="00BC32F5">
              <w:rPr>
                <w:rFonts w:cs="Calibri"/>
                <w:bCs/>
                <w:color w:val="FFFFFF" w:themeColor="background1"/>
                <w:spacing w:val="0"/>
                <w:sz w:val="16"/>
                <w:szCs w:val="16"/>
              </w:rPr>
              <w:t>Category</w:t>
            </w:r>
          </w:p>
        </w:tc>
        <w:tc>
          <w:tcPr>
            <w:tcW w:w="6685" w:type="dxa"/>
            <w:tcBorders>
              <w:top w:val="nil"/>
              <w:left w:val="nil"/>
              <w:bottom w:val="single" w:sz="18" w:space="0" w:color="F79646"/>
              <w:right w:val="nil"/>
            </w:tcBorders>
            <w:tcMar>
              <w:top w:w="72" w:type="dxa"/>
              <w:left w:w="0" w:type="dxa"/>
              <w:bottom w:w="0" w:type="dxa"/>
              <w:right w:w="115" w:type="dxa"/>
            </w:tcMar>
          </w:tcPr>
          <w:p w14:paraId="39A7EBD7" w14:textId="156672A1" w:rsidR="00BC32F5" w:rsidRPr="00BC32F5" w:rsidRDefault="00BC32F5" w:rsidP="00BC32F5">
            <w:pPr>
              <w:pStyle w:val="CoverText"/>
              <w:widowControl/>
              <w:tabs>
                <w:tab w:val="clear" w:pos="2259"/>
              </w:tabs>
              <w:spacing w:after="0" w:line="216" w:lineRule="auto"/>
              <w:ind w:left="0" w:firstLine="0"/>
              <w:rPr>
                <w:color w:val="FFFFFF" w:themeColor="background1"/>
                <w:sz w:val="16"/>
                <w:szCs w:val="16"/>
              </w:rPr>
            </w:pPr>
            <w:r w:rsidRPr="00BC32F5">
              <w:rPr>
                <w:color w:val="FFFFFF" w:themeColor="background1"/>
                <w:sz w:val="16"/>
                <w:szCs w:val="16"/>
              </w:rPr>
              <w:t>Description</w:t>
            </w:r>
          </w:p>
        </w:tc>
      </w:tr>
      <w:tr w:rsidR="00A86B0F" w:rsidRPr="00A86B0F" w14:paraId="1EEBE081" w14:textId="77777777" w:rsidTr="00BC32F5">
        <w:trPr>
          <w:jc w:val="center"/>
        </w:trPr>
        <w:tc>
          <w:tcPr>
            <w:tcW w:w="1725" w:type="dxa"/>
            <w:tcBorders>
              <w:top w:val="single" w:sz="18" w:space="0" w:color="F79646"/>
            </w:tcBorders>
            <w:tcMar>
              <w:top w:w="72" w:type="dxa"/>
              <w:bottom w:w="0" w:type="dxa"/>
            </w:tcMar>
          </w:tcPr>
          <w:p w14:paraId="18162540" w14:textId="77777777" w:rsidR="00A86B0F" w:rsidRPr="00A86B0F" w:rsidRDefault="00A86B0F" w:rsidP="00AC18FB">
            <w:pPr>
              <w:pStyle w:val="CoverText"/>
              <w:widowControl/>
              <w:tabs>
                <w:tab w:val="clear" w:pos="2259"/>
              </w:tabs>
              <w:ind w:left="0" w:firstLine="0"/>
              <w:rPr>
                <w:rFonts w:cs="Calibri"/>
                <w:b/>
                <w:bCs/>
                <w:spacing w:val="0"/>
              </w:rPr>
            </w:pPr>
            <w:r w:rsidRPr="00A86B0F">
              <w:rPr>
                <w:rFonts w:cs="Calibri"/>
                <w:b/>
                <w:bCs/>
                <w:spacing w:val="0"/>
              </w:rPr>
              <w:t>Purpose</w:t>
            </w:r>
          </w:p>
        </w:tc>
        <w:tc>
          <w:tcPr>
            <w:tcW w:w="6685" w:type="dxa"/>
            <w:tcBorders>
              <w:top w:val="single" w:sz="18" w:space="0" w:color="F79646"/>
            </w:tcBorders>
            <w:tcMar>
              <w:top w:w="72" w:type="dxa"/>
              <w:left w:w="0" w:type="dxa"/>
              <w:bottom w:w="0" w:type="dxa"/>
              <w:right w:w="115" w:type="dxa"/>
            </w:tcMar>
          </w:tcPr>
          <w:p w14:paraId="249FBB94" w14:textId="53777492" w:rsidR="00A86B0F" w:rsidRPr="00A86B0F" w:rsidRDefault="00A86B0F" w:rsidP="004D4460">
            <w:pPr>
              <w:pStyle w:val="CoverText"/>
              <w:widowControl/>
              <w:tabs>
                <w:tab w:val="clear" w:pos="2259"/>
              </w:tabs>
              <w:spacing w:after="120"/>
              <w:ind w:left="0" w:firstLine="0"/>
              <w:rPr>
                <w:spacing w:val="0"/>
              </w:rPr>
            </w:pPr>
            <w:r w:rsidRPr="00A86B0F">
              <w:t xml:space="preserve">This template is designed to help Model System </w:t>
            </w:r>
            <w:r w:rsidR="004D4460">
              <w:t>C</w:t>
            </w:r>
            <w:r w:rsidRPr="00A86B0F">
              <w:t xml:space="preserve">enters share resources such as factsheets and videos, along with information events such webinars and lectures. Text in italics </w:t>
            </w:r>
            <w:r w:rsidR="001246B3">
              <w:t>and brackets (</w:t>
            </w:r>
            <w:proofErr w:type="gramStart"/>
            <w:r w:rsidR="00D009C0">
              <w:t>[</w:t>
            </w:r>
            <w:r w:rsidR="001246B3">
              <w:t xml:space="preserve"> </w:t>
            </w:r>
            <w:r w:rsidR="00D009C0">
              <w:t>]</w:t>
            </w:r>
            <w:proofErr w:type="gramEnd"/>
            <w:r w:rsidR="001246B3">
              <w:t xml:space="preserve">) </w:t>
            </w:r>
            <w:r w:rsidRPr="00A86B0F">
              <w:t>reflect</w:t>
            </w:r>
            <w:r w:rsidR="00B94CC3">
              <w:t>s</w:t>
            </w:r>
            <w:r w:rsidRPr="00A86B0F">
              <w:t xml:space="preserve"> notes to users and should be removed once addressed.</w:t>
            </w:r>
          </w:p>
        </w:tc>
      </w:tr>
      <w:tr w:rsidR="00A86B0F" w:rsidRPr="00A86B0F" w14:paraId="0242B8D1" w14:textId="77777777" w:rsidTr="00A86B0F">
        <w:trPr>
          <w:jc w:val="center"/>
        </w:trPr>
        <w:tc>
          <w:tcPr>
            <w:tcW w:w="1725" w:type="dxa"/>
            <w:tcMar>
              <w:top w:w="72" w:type="dxa"/>
              <w:bottom w:w="0" w:type="dxa"/>
            </w:tcMar>
          </w:tcPr>
          <w:p w14:paraId="5A107021" w14:textId="77777777" w:rsidR="00A86B0F" w:rsidRPr="00A86B0F" w:rsidRDefault="00A86B0F" w:rsidP="00AC18FB">
            <w:pPr>
              <w:pStyle w:val="CoverText"/>
              <w:widowControl/>
              <w:tabs>
                <w:tab w:val="clear" w:pos="2259"/>
              </w:tabs>
              <w:ind w:left="0" w:firstLine="0"/>
              <w:rPr>
                <w:rFonts w:cs="Calibri"/>
                <w:b/>
                <w:bCs/>
                <w:spacing w:val="0"/>
              </w:rPr>
            </w:pPr>
            <w:r w:rsidRPr="00A86B0F">
              <w:rPr>
                <w:rFonts w:cs="Calibri"/>
                <w:b/>
                <w:bCs/>
                <w:spacing w:val="0"/>
              </w:rPr>
              <w:t>Format</w:t>
            </w:r>
          </w:p>
        </w:tc>
        <w:tc>
          <w:tcPr>
            <w:tcW w:w="6685" w:type="dxa"/>
            <w:tcMar>
              <w:top w:w="72" w:type="dxa"/>
              <w:left w:w="0" w:type="dxa"/>
              <w:bottom w:w="0" w:type="dxa"/>
              <w:right w:w="115" w:type="dxa"/>
            </w:tcMar>
          </w:tcPr>
          <w:p w14:paraId="43AA95D4" w14:textId="77777777" w:rsidR="00A86B0F" w:rsidRPr="00A86B0F" w:rsidRDefault="00A86B0F" w:rsidP="00A86B0F">
            <w:pPr>
              <w:pStyle w:val="CoverText"/>
              <w:widowControl/>
              <w:tabs>
                <w:tab w:val="clear" w:pos="2259"/>
              </w:tabs>
              <w:spacing w:after="120"/>
              <w:ind w:left="0" w:firstLine="0"/>
              <w:rPr>
                <w:spacing w:val="0"/>
              </w:rPr>
            </w:pPr>
            <w:r w:rsidRPr="00A86B0F">
              <w:rPr>
                <w:rFonts w:cs="Calibri"/>
                <w:bCs/>
                <w:spacing w:val="0"/>
              </w:rPr>
              <w:t xml:space="preserve">This </w:t>
            </w:r>
            <w:r w:rsidRPr="00A86B0F">
              <w:t>tool provides a framework for developing a dissemination plan.</w:t>
            </w:r>
          </w:p>
        </w:tc>
      </w:tr>
      <w:tr w:rsidR="00A86B0F" w:rsidRPr="00A86B0F" w14:paraId="36D9B6D2" w14:textId="77777777" w:rsidTr="00A86B0F">
        <w:trPr>
          <w:jc w:val="center"/>
        </w:trPr>
        <w:tc>
          <w:tcPr>
            <w:tcW w:w="1725" w:type="dxa"/>
            <w:tcMar>
              <w:top w:w="72" w:type="dxa"/>
              <w:bottom w:w="72" w:type="dxa"/>
            </w:tcMar>
          </w:tcPr>
          <w:p w14:paraId="54B8D263" w14:textId="77777777" w:rsidR="00A86B0F" w:rsidRPr="00A86B0F" w:rsidRDefault="00A86B0F" w:rsidP="00A86B0F">
            <w:pPr>
              <w:pStyle w:val="CoverText"/>
              <w:widowControl/>
              <w:tabs>
                <w:tab w:val="clear" w:pos="2259"/>
              </w:tabs>
              <w:spacing w:after="60"/>
              <w:ind w:left="0" w:firstLine="0"/>
              <w:rPr>
                <w:b/>
                <w:bCs/>
                <w:spacing w:val="0"/>
              </w:rPr>
            </w:pPr>
            <w:r w:rsidRPr="00A86B0F">
              <w:rPr>
                <w:b/>
                <w:bCs/>
                <w:spacing w:val="0"/>
              </w:rPr>
              <w:t>Audience</w:t>
            </w:r>
          </w:p>
        </w:tc>
        <w:tc>
          <w:tcPr>
            <w:tcW w:w="6685" w:type="dxa"/>
            <w:tcMar>
              <w:top w:w="72" w:type="dxa"/>
              <w:left w:w="0" w:type="dxa"/>
              <w:bottom w:w="72" w:type="dxa"/>
              <w:right w:w="115" w:type="dxa"/>
            </w:tcMar>
          </w:tcPr>
          <w:p w14:paraId="516BFD1A" w14:textId="37F5394D" w:rsidR="00A86B0F" w:rsidRPr="00A86B0F" w:rsidRDefault="00A86B0F" w:rsidP="005A3AD2">
            <w:pPr>
              <w:pStyle w:val="CoverText"/>
              <w:widowControl/>
              <w:tabs>
                <w:tab w:val="clear" w:pos="2259"/>
              </w:tabs>
              <w:spacing w:after="60"/>
              <w:ind w:left="0" w:firstLine="0"/>
              <w:rPr>
                <w:spacing w:val="0"/>
              </w:rPr>
            </w:pPr>
            <w:r w:rsidRPr="00A86B0F">
              <w:rPr>
                <w:bCs/>
                <w:spacing w:val="0"/>
              </w:rPr>
              <w:t xml:space="preserve">This tool is developed for </w:t>
            </w:r>
            <w:r w:rsidR="00E52DA7">
              <w:rPr>
                <w:bCs/>
                <w:spacing w:val="0"/>
              </w:rPr>
              <w:t>Burn</w:t>
            </w:r>
            <w:r w:rsidRPr="00A86B0F">
              <w:rPr>
                <w:bCs/>
                <w:spacing w:val="0"/>
              </w:rPr>
              <w:t xml:space="preserve"> Model System Center grantees.</w:t>
            </w:r>
          </w:p>
        </w:tc>
      </w:tr>
    </w:tbl>
    <w:p w14:paraId="5E0A1FEE" w14:textId="4E8D2AD6" w:rsidR="00F11022" w:rsidRPr="00BC32F5" w:rsidRDefault="00F11022" w:rsidP="00BC32F5">
      <w:pPr>
        <w:pStyle w:val="Note"/>
      </w:pPr>
      <w:bookmarkStart w:id="0" w:name="_GoBack"/>
      <w:bookmarkEnd w:id="0"/>
      <w:r w:rsidRPr="00BC32F5">
        <w:t xml:space="preserve">The contents of this tool were developed under a </w:t>
      </w:r>
      <w:r w:rsidR="009444E3" w:rsidRPr="00BC32F5">
        <w:t>National Institute on Disability, Independent Living, and Rehabilitation Research (NIDILRR), grant number 90DP0082. NIDILRR is a Center within the Administration for Community Living (ACL), U.S. Department of Health and Human Services (HHS)</w:t>
      </w:r>
      <w:r w:rsidRPr="00BC32F5">
        <w:t>. However, contents do not necessarily represent the policy of </w:t>
      </w:r>
      <w:r w:rsidR="002F65D9">
        <w:t>HHS</w:t>
      </w:r>
      <w:r w:rsidRPr="00BC32F5">
        <w:t>, and you should not assume endorsement by the Federal Government.</w:t>
      </w:r>
    </w:p>
    <w:p w14:paraId="4577CC18" w14:textId="40CC7B3C" w:rsidR="00F11022" w:rsidRPr="0054590C" w:rsidRDefault="00F11022" w:rsidP="00F11022">
      <w:pPr>
        <w:tabs>
          <w:tab w:val="left" w:pos="3330"/>
        </w:tabs>
        <w:rPr>
          <w:rFonts w:ascii="LilyUPC" w:eastAsia="LilyUPC" w:hAnsi="LilyUPC" w:cs="LilyUPC"/>
          <w:sz w:val="18"/>
          <w:szCs w:val="18"/>
        </w:rPr>
        <w:sectPr w:rsidR="00F11022" w:rsidRPr="0054590C" w:rsidSect="00F11022">
          <w:footerReference w:type="default" r:id="rId8"/>
          <w:pgSz w:w="12240" w:h="15840"/>
          <w:pgMar w:top="1555" w:right="1397" w:bottom="1195" w:left="1339" w:header="720" w:footer="720" w:gutter="0"/>
          <w:cols w:space="720"/>
        </w:sectPr>
      </w:pPr>
    </w:p>
    <w:p w14:paraId="14115A56" w14:textId="275E53CB" w:rsidR="00770C98" w:rsidRPr="00770C98" w:rsidRDefault="00BF6A75" w:rsidP="00890209">
      <w:pPr>
        <w:pStyle w:val="Heading1"/>
      </w:pPr>
      <w:r>
        <w:lastRenderedPageBreak/>
        <w:t>Burn</w:t>
      </w:r>
      <w:r w:rsidR="00F21461">
        <w:t xml:space="preserve"> Model System </w:t>
      </w:r>
      <w:r>
        <w:t xml:space="preserve">(BMS) </w:t>
      </w:r>
      <w:r w:rsidR="00F21461">
        <w:t xml:space="preserve">Centers </w:t>
      </w:r>
      <w:r w:rsidR="00890209">
        <w:t>Dissemination Planning Template</w:t>
      </w:r>
    </w:p>
    <w:p w14:paraId="59E54000" w14:textId="6FDE989E" w:rsidR="00650E52" w:rsidRPr="00650E52" w:rsidRDefault="008E18BF" w:rsidP="00D10E8F">
      <w:pPr>
        <w:pStyle w:val="Body"/>
        <w:spacing w:after="0"/>
      </w:pPr>
      <w:r>
        <w:t>This template is designed to help your Mode</w:t>
      </w:r>
      <w:r w:rsidR="00F21461">
        <w:t xml:space="preserve">l System </w:t>
      </w:r>
      <w:r w:rsidR="00AB03B3">
        <w:t>C</w:t>
      </w:r>
      <w:r w:rsidR="00F21461">
        <w:t xml:space="preserve">enter develop a plan to disseminate resources and information about events that are grounded in research funded by the </w:t>
      </w:r>
      <w:r w:rsidR="00BF6A75">
        <w:t>Burn</w:t>
      </w:r>
      <w:r w:rsidR="00F21461" w:rsidRPr="005A5816">
        <w:t xml:space="preserve"> Model </w:t>
      </w:r>
      <w:r w:rsidR="00F21461">
        <w:t xml:space="preserve">System </w:t>
      </w:r>
      <w:r w:rsidR="00BF6A75">
        <w:t xml:space="preserve">(BMS) </w:t>
      </w:r>
      <w:r w:rsidR="00F21461">
        <w:t>program.</w:t>
      </w:r>
      <w:r w:rsidR="00B54F68">
        <w:t xml:space="preserve"> </w:t>
      </w:r>
      <w:r w:rsidR="00F21461">
        <w:t>Use this template in conjunction with the information reflected in your proposal to create a plan that meets t</w:t>
      </w:r>
      <w:r w:rsidR="00C02A51">
        <w:t>he needs of your Model System</w:t>
      </w:r>
      <w:r w:rsidR="00DD52A5">
        <w:t xml:space="preserve"> Center</w:t>
      </w:r>
      <w:r w:rsidR="00C02A51">
        <w:t xml:space="preserve">. </w:t>
      </w:r>
      <w:r w:rsidR="00A01FB5">
        <w:t xml:space="preserve">Contact the Model Systems Knowledge Translation Center at </w:t>
      </w:r>
      <w:hyperlink r:id="rId9" w:history="1">
        <w:r w:rsidR="00A01FB5" w:rsidRPr="009513BE">
          <w:rPr>
            <w:rStyle w:val="Hyperlink"/>
          </w:rPr>
          <w:t>MSKTC@air.org</w:t>
        </w:r>
      </w:hyperlink>
      <w:r w:rsidR="00A01FB5">
        <w:t xml:space="preserve"> </w:t>
      </w:r>
      <w:r w:rsidR="00A01FB5" w:rsidRPr="00123561">
        <w:t xml:space="preserve">or </w:t>
      </w:r>
      <w:r w:rsidR="00123561" w:rsidRPr="00123561">
        <w:t>202-403-5600</w:t>
      </w:r>
      <w:r w:rsidR="00B94CC3" w:rsidRPr="00B94CC3">
        <w:t xml:space="preserve"> </w:t>
      </w:r>
      <w:r w:rsidR="00B94CC3">
        <w:t>with questions about using this document</w:t>
      </w:r>
      <w:r w:rsidR="00123561" w:rsidRPr="00123561">
        <w:t>.</w:t>
      </w:r>
    </w:p>
    <w:p w14:paraId="3CC53325" w14:textId="24F7A70E" w:rsidR="0046137C" w:rsidRPr="0046137C" w:rsidRDefault="0046137C" w:rsidP="00D10E8F">
      <w:pPr>
        <w:pStyle w:val="Heading2"/>
      </w:pPr>
      <w:r>
        <w:t>Background</w:t>
      </w:r>
    </w:p>
    <w:p w14:paraId="174F835A" w14:textId="0B9433ED" w:rsidR="005A5816" w:rsidRDefault="004C2B91" w:rsidP="005A5816">
      <w:pPr>
        <w:pStyle w:val="BoxNote"/>
      </w:pPr>
      <w:r>
        <w:t>[</w:t>
      </w:r>
      <w:r w:rsidR="005A5816" w:rsidRPr="00110C47">
        <w:t>Note to user:</w:t>
      </w:r>
      <w:r w:rsidR="00B54F68">
        <w:t xml:space="preserve"> </w:t>
      </w:r>
      <w:r w:rsidR="005A5816" w:rsidRPr="00110C47">
        <w:t xml:space="preserve">This section should include information that will be helpful to the individual </w:t>
      </w:r>
      <w:r w:rsidR="00B94CC3">
        <w:t xml:space="preserve">who </w:t>
      </w:r>
      <w:r w:rsidR="005A5816">
        <w:t xml:space="preserve">will execute the dissemination plan. </w:t>
      </w:r>
      <w:r w:rsidR="005A5816" w:rsidRPr="00110C47">
        <w:t xml:space="preserve">This might be a </w:t>
      </w:r>
      <w:r w:rsidR="005A5816">
        <w:t>knowledge translation</w:t>
      </w:r>
      <w:r w:rsidR="005A5816" w:rsidRPr="00110C47">
        <w:t xml:space="preserve"> specialist,</w:t>
      </w:r>
      <w:r w:rsidR="005A5816">
        <w:t xml:space="preserve"> researcher, research assistant,</w:t>
      </w:r>
      <w:r w:rsidR="005A5816" w:rsidRPr="00110C47">
        <w:t xml:space="preserve"> an organization’s communications expert, or another colleague.</w:t>
      </w:r>
      <w:r w:rsidR="00B54F68">
        <w:t xml:space="preserve"> </w:t>
      </w:r>
      <w:r w:rsidR="005A5816">
        <w:t xml:space="preserve">This information is especially important for colleagues </w:t>
      </w:r>
      <w:r w:rsidR="00B94CC3">
        <w:t xml:space="preserve">who </w:t>
      </w:r>
      <w:r w:rsidR="005A5816">
        <w:t>are new to Model Systems research, as it will increase their general understanding of your Model System a</w:t>
      </w:r>
      <w:r w:rsidR="00B54F68">
        <w:t>nd your collaborating partners.</w:t>
      </w:r>
      <w:r>
        <w:t>]</w:t>
      </w:r>
    </w:p>
    <w:p w14:paraId="4082BD61" w14:textId="43DE680B" w:rsidR="004826F6" w:rsidRPr="00197022" w:rsidRDefault="00903520" w:rsidP="005A5816">
      <w:pPr>
        <w:pStyle w:val="Body"/>
        <w:rPr>
          <w:rFonts w:ascii="Calibri" w:hAnsi="Calibri"/>
        </w:rPr>
      </w:pPr>
      <w:r>
        <w:t xml:space="preserve">The </w:t>
      </w:r>
      <w:r w:rsidR="004C2B91" w:rsidRPr="004C2B91">
        <w:rPr>
          <w:b/>
          <w:i/>
        </w:rPr>
        <w:t>[</w:t>
      </w:r>
      <w:r w:rsidRPr="00636E86">
        <w:rPr>
          <w:b/>
          <w:i/>
        </w:rPr>
        <w:t>insert name of Mod</w:t>
      </w:r>
      <w:r w:rsidR="004C2B91">
        <w:rPr>
          <w:b/>
          <w:i/>
        </w:rPr>
        <w:t>el System]</w:t>
      </w:r>
      <w:r w:rsidRPr="00636E86">
        <w:t xml:space="preserve"> </w:t>
      </w:r>
      <w:r>
        <w:t xml:space="preserve">is one of </w:t>
      </w:r>
      <w:r w:rsidR="005F4149">
        <w:t>4</w:t>
      </w:r>
      <w:r>
        <w:t xml:space="preserve"> </w:t>
      </w:r>
      <w:r w:rsidR="005F4149">
        <w:t>Burn</w:t>
      </w:r>
      <w:r>
        <w:t xml:space="preserve"> Model System </w:t>
      </w:r>
      <w:r w:rsidR="004D4460">
        <w:t>C</w:t>
      </w:r>
      <w:r>
        <w:t xml:space="preserve">enters funded by the National </w:t>
      </w:r>
      <w:r w:rsidR="00BB62ED">
        <w:t>Institute</w:t>
      </w:r>
      <w:r>
        <w:t xml:space="preserve"> on Disability, Independent Living, and Rehabilitation Research</w:t>
      </w:r>
      <w:r w:rsidR="00543ADD">
        <w:t xml:space="preserve"> </w:t>
      </w:r>
      <w:r w:rsidR="00FF5504">
        <w:t xml:space="preserve">(see Appendix A for a list of </w:t>
      </w:r>
      <w:r w:rsidR="005F4149">
        <w:t>Burn</w:t>
      </w:r>
      <w:r w:rsidR="00FF5504">
        <w:t xml:space="preserve"> Model Systems</w:t>
      </w:r>
      <w:r w:rsidR="00FF5504" w:rsidRPr="00197022">
        <w:rPr>
          <w:rFonts w:ascii="Calibri" w:hAnsi="Calibri"/>
        </w:rPr>
        <w:t>)</w:t>
      </w:r>
      <w:r w:rsidRPr="00197022">
        <w:rPr>
          <w:rFonts w:ascii="Calibri" w:hAnsi="Calibri"/>
        </w:rPr>
        <w:t xml:space="preserve">. Each </w:t>
      </w:r>
      <w:r w:rsidR="004D4460" w:rsidRPr="00197022">
        <w:rPr>
          <w:rFonts w:ascii="Calibri" w:hAnsi="Calibri"/>
        </w:rPr>
        <w:t>C</w:t>
      </w:r>
      <w:r w:rsidRPr="00197022">
        <w:rPr>
          <w:rFonts w:ascii="Calibri" w:hAnsi="Calibri"/>
        </w:rPr>
        <w:t>enter provides the highest level of comprehensive and multidisciplinary care from point of injury through rehabilitati</w:t>
      </w:r>
      <w:r w:rsidR="00543ADD" w:rsidRPr="00197022">
        <w:rPr>
          <w:rFonts w:ascii="Calibri" w:hAnsi="Calibri"/>
        </w:rPr>
        <w:t xml:space="preserve">on and full community re-entry. </w:t>
      </w:r>
      <w:r w:rsidRPr="00197022">
        <w:rPr>
          <w:rFonts w:ascii="Calibri" w:hAnsi="Calibri"/>
        </w:rPr>
        <w:t xml:space="preserve">In addition to these </w:t>
      </w:r>
      <w:r w:rsidR="00E52DA7" w:rsidRPr="00197022">
        <w:rPr>
          <w:rFonts w:ascii="Calibri" w:hAnsi="Calibri"/>
        </w:rPr>
        <w:t>4</w:t>
      </w:r>
      <w:r w:rsidRPr="00197022">
        <w:rPr>
          <w:rFonts w:ascii="Calibri" w:hAnsi="Calibri"/>
        </w:rPr>
        <w:t xml:space="preserve"> </w:t>
      </w:r>
      <w:r w:rsidR="00AB03B3" w:rsidRPr="00197022">
        <w:rPr>
          <w:rFonts w:ascii="Calibri" w:hAnsi="Calibri"/>
        </w:rPr>
        <w:t>C</w:t>
      </w:r>
      <w:r w:rsidRPr="00197022">
        <w:rPr>
          <w:rFonts w:ascii="Calibri" w:hAnsi="Calibri"/>
        </w:rPr>
        <w:t xml:space="preserve">enters, </w:t>
      </w:r>
      <w:r w:rsidR="00DA4C26" w:rsidRPr="00197022">
        <w:rPr>
          <w:rFonts w:ascii="Calibri" w:hAnsi="Calibri"/>
          <w:iCs/>
          <w:color w:val="444444"/>
        </w:rPr>
        <w:t>the</w:t>
      </w:r>
      <w:r w:rsidR="00DA4C26" w:rsidRPr="00197022">
        <w:rPr>
          <w:rFonts w:ascii="Calibri" w:hAnsi="Calibri"/>
          <w:i/>
          <w:iCs/>
          <w:color w:val="444444"/>
        </w:rPr>
        <w:t> </w:t>
      </w:r>
      <w:hyperlink r:id="rId10" w:history="1">
        <w:r w:rsidR="00DA4C26" w:rsidRPr="00197022">
          <w:rPr>
            <w:rStyle w:val="Hyperlink"/>
            <w:rFonts w:ascii="Calibri" w:hAnsi="Calibri"/>
            <w:shd w:val="clear" w:color="auto" w:fill="FFFFFF"/>
          </w:rPr>
          <w:t>National Data and Statistical Center for the Burn Model System (BMS NDSC)</w:t>
        </w:r>
      </w:hyperlink>
      <w:r w:rsidR="00DA4C26" w:rsidRPr="00197022">
        <w:rPr>
          <w:rFonts w:ascii="Calibri" w:hAnsi="Calibri"/>
          <w:color w:val="3B3B3B"/>
          <w:shd w:val="clear" w:color="auto" w:fill="FFFFFF"/>
        </w:rPr>
        <w:t xml:space="preserve"> advances medical rehabilitation by increasing the rigor and efficiency of scientific efforts to assess the experiences and outcomes of individuals with burn injury.</w:t>
      </w:r>
      <w:r w:rsidR="00DA4C26" w:rsidRPr="00197022">
        <w:rPr>
          <w:rFonts w:ascii="Calibri" w:hAnsi="Calibri"/>
        </w:rPr>
        <w:t xml:space="preserve"> </w:t>
      </w:r>
    </w:p>
    <w:p w14:paraId="72A7F898" w14:textId="6E72E883" w:rsidR="007158F7" w:rsidRPr="005A5816" w:rsidRDefault="004C2B91" w:rsidP="005A5816">
      <w:pPr>
        <w:pStyle w:val="Body"/>
        <w:rPr>
          <w:b/>
          <w:i/>
        </w:rPr>
      </w:pPr>
      <w:r>
        <w:rPr>
          <w:b/>
          <w:i/>
        </w:rPr>
        <w:t>[</w:t>
      </w:r>
      <w:r w:rsidR="00110C47" w:rsidRPr="005A5816">
        <w:rPr>
          <w:b/>
          <w:i/>
        </w:rPr>
        <w:t>Insert</w:t>
      </w:r>
      <w:r w:rsidR="007158F7" w:rsidRPr="005A5816">
        <w:rPr>
          <w:b/>
          <w:i/>
        </w:rPr>
        <w:t xml:space="preserve"> a paragraph about your Model System, including the name of principal investigator(s), facility in which Model System operates, collaborating organizations,</w:t>
      </w:r>
      <w:r w:rsidR="00DD576F" w:rsidRPr="005A5816">
        <w:rPr>
          <w:b/>
          <w:i/>
        </w:rPr>
        <w:t xml:space="preserve"> research projects funded by the </w:t>
      </w:r>
      <w:r w:rsidR="005F4149">
        <w:rPr>
          <w:b/>
          <w:i/>
        </w:rPr>
        <w:t>Burn</w:t>
      </w:r>
      <w:r w:rsidR="005A3AD2">
        <w:rPr>
          <w:b/>
          <w:i/>
        </w:rPr>
        <w:t xml:space="preserve"> </w:t>
      </w:r>
      <w:r w:rsidR="00DD576F" w:rsidRPr="005A5816">
        <w:rPr>
          <w:b/>
          <w:i/>
        </w:rPr>
        <w:t>Model Systems program</w:t>
      </w:r>
      <w:r w:rsidR="008F2CF0">
        <w:rPr>
          <w:b/>
          <w:i/>
        </w:rPr>
        <w:t>,</w:t>
      </w:r>
      <w:r w:rsidR="007158F7" w:rsidRPr="005A5816">
        <w:rPr>
          <w:b/>
          <w:i/>
        </w:rPr>
        <w:t xml:space="preserve"> etc.</w:t>
      </w:r>
      <w:r>
        <w:rPr>
          <w:b/>
          <w:i/>
        </w:rPr>
        <w:t>]</w:t>
      </w:r>
    </w:p>
    <w:p w14:paraId="66144EDE" w14:textId="77777777" w:rsidR="003852C4" w:rsidRDefault="003852C4" w:rsidP="007158F7">
      <w:pPr>
        <w:pStyle w:val="Heading2"/>
      </w:pPr>
      <w:r>
        <w:t xml:space="preserve">Dissemination </w:t>
      </w:r>
      <w:r w:rsidR="00B241EB">
        <w:t>Objectives</w:t>
      </w:r>
    </w:p>
    <w:p w14:paraId="068555EB" w14:textId="1CD6F0ED" w:rsidR="00B54F68" w:rsidRPr="00650E52" w:rsidRDefault="004C2B91" w:rsidP="003D736F">
      <w:pPr>
        <w:pStyle w:val="BoxNote"/>
        <w:spacing w:after="60"/>
      </w:pPr>
      <w:r>
        <w:t>[</w:t>
      </w:r>
      <w:r w:rsidR="00B54F68" w:rsidRPr="00650E52">
        <w:t>Note to user: Revisit your proposal to identify your Center’s dissemination objectives and insert them in this section.</w:t>
      </w:r>
      <w:r w:rsidR="00B54F68">
        <w:t xml:space="preserve"> </w:t>
      </w:r>
      <w:r w:rsidR="00B54F68" w:rsidRPr="00650E52">
        <w:t>If you need to rethink your objectives, consider the importance of your dissemination activities and what you wish to accomplish.</w:t>
      </w:r>
      <w:r w:rsidR="00B54F68">
        <w:t xml:space="preserve"> </w:t>
      </w:r>
      <w:r w:rsidR="00B54F68" w:rsidRPr="00650E52">
        <w:t>Write down one to three objectives that reflect why you want to disseminate resources and information about events.</w:t>
      </w:r>
      <w:r w:rsidR="00B54F68">
        <w:t xml:space="preserve"> </w:t>
      </w:r>
      <w:r w:rsidR="00B54F68" w:rsidRPr="00650E52">
        <w:t xml:space="preserve">Consider the following questions as you develop dissemination objectives, such as: </w:t>
      </w:r>
    </w:p>
    <w:p w14:paraId="443DCA20" w14:textId="2BE26A58" w:rsidR="00B54F68" w:rsidRDefault="00762D36" w:rsidP="00762D36">
      <w:pPr>
        <w:pStyle w:val="BoxBullet"/>
      </w:pPr>
      <w:r>
        <w:rPr>
          <w:rFonts w:ascii="Georgia" w:hAnsi="Georgia"/>
        </w:rPr>
        <w:tab/>
      </w:r>
      <w:r>
        <w:rPr>
          <w:rFonts w:cstheme="minorHAnsi"/>
        </w:rPr>
        <w:t>•</w:t>
      </w:r>
      <w:r>
        <w:rPr>
          <w:rFonts w:ascii="Georgia" w:hAnsi="Georgia"/>
        </w:rPr>
        <w:tab/>
      </w:r>
      <w:r w:rsidR="00B54F68" w:rsidRPr="00762D36">
        <w:t xml:space="preserve">What do we want to accomplish by disseminating products or increasing awareness about </w:t>
      </w:r>
      <w:r w:rsidR="008F2CF0">
        <w:t xml:space="preserve">an </w:t>
      </w:r>
      <w:r w:rsidR="00B54F68" w:rsidRPr="00762D36">
        <w:t>event?</w:t>
      </w:r>
    </w:p>
    <w:p w14:paraId="117FF87B" w14:textId="0A3E877F" w:rsidR="00B54F68" w:rsidRPr="00762D36" w:rsidRDefault="00762D36" w:rsidP="00762D36">
      <w:pPr>
        <w:pStyle w:val="BoxBullet"/>
      </w:pPr>
      <w:r>
        <w:rPr>
          <w:rFonts w:ascii="Georgia" w:hAnsi="Georgia"/>
        </w:rPr>
        <w:tab/>
      </w:r>
      <w:r>
        <w:rPr>
          <w:rFonts w:cstheme="minorHAnsi"/>
        </w:rPr>
        <w:t>•</w:t>
      </w:r>
      <w:r>
        <w:rPr>
          <w:rFonts w:ascii="Georgia" w:hAnsi="Georgia"/>
        </w:rPr>
        <w:tab/>
      </w:r>
      <w:r w:rsidR="00B54F68" w:rsidRPr="00762D36">
        <w:t>What action do we want the target audiences to take when they receive resources or information about the event?</w:t>
      </w:r>
      <w:r w:rsidR="004C2B91">
        <w:t>]</w:t>
      </w:r>
    </w:p>
    <w:p w14:paraId="2417C8AF" w14:textId="324ADE9F" w:rsidR="003852C4" w:rsidRDefault="003852C4" w:rsidP="00697530">
      <w:pPr>
        <w:pStyle w:val="BoldBodyBeforeBullets"/>
        <w:keepNext/>
        <w:keepLines/>
      </w:pPr>
      <w:r w:rsidRPr="00D10E8F">
        <w:rPr>
          <w:b w:val="0"/>
        </w:rPr>
        <w:t xml:space="preserve">The </w:t>
      </w:r>
      <w:r w:rsidR="0089167D" w:rsidRPr="00D10E8F">
        <w:rPr>
          <w:b w:val="0"/>
        </w:rPr>
        <w:t xml:space="preserve">dissemination </w:t>
      </w:r>
      <w:r w:rsidR="00B241EB" w:rsidRPr="00D10E8F">
        <w:rPr>
          <w:b w:val="0"/>
        </w:rPr>
        <w:t>objectives</w:t>
      </w:r>
      <w:r w:rsidRPr="00D10E8F">
        <w:rPr>
          <w:b w:val="0"/>
        </w:rPr>
        <w:t xml:space="preserve"> of the </w:t>
      </w:r>
      <w:r w:rsidR="004C2B91">
        <w:rPr>
          <w:i/>
        </w:rPr>
        <w:t>[</w:t>
      </w:r>
      <w:r w:rsidRPr="00B241EB">
        <w:rPr>
          <w:i/>
        </w:rPr>
        <w:t>Insert name of Model System</w:t>
      </w:r>
      <w:r w:rsidR="004C2B91">
        <w:rPr>
          <w:i/>
        </w:rPr>
        <w:t>]</w:t>
      </w:r>
      <w:r w:rsidRPr="00D10E8F">
        <w:rPr>
          <w:b w:val="0"/>
        </w:rPr>
        <w:t xml:space="preserve"> </w:t>
      </w:r>
      <w:r w:rsidR="00B241EB" w:rsidRPr="00D10E8F">
        <w:rPr>
          <w:b w:val="0"/>
        </w:rPr>
        <w:t>are</w:t>
      </w:r>
      <w:r w:rsidRPr="00D10E8F">
        <w:rPr>
          <w:b w:val="0"/>
        </w:rPr>
        <w:t xml:space="preserve"> to:</w:t>
      </w:r>
    </w:p>
    <w:p w14:paraId="5E80D0B3" w14:textId="1F981B75" w:rsidR="003852C4" w:rsidRPr="0089167D" w:rsidRDefault="004C2B91" w:rsidP="00697530">
      <w:pPr>
        <w:pStyle w:val="BodyNumber"/>
        <w:keepNext/>
        <w:keepLines/>
      </w:pPr>
      <w:r>
        <w:t>[</w:t>
      </w:r>
      <w:r w:rsidR="0089167D">
        <w:t xml:space="preserve">Example 1: </w:t>
      </w:r>
      <w:r w:rsidR="00B241EB" w:rsidRPr="0089167D">
        <w:t>Provide ongoing</w:t>
      </w:r>
      <w:r w:rsidR="003852C4" w:rsidRPr="0089167D">
        <w:t xml:space="preserve"> access </w:t>
      </w:r>
      <w:r w:rsidR="00CF131D">
        <w:t>to</w:t>
      </w:r>
      <w:r w:rsidR="00CF131D" w:rsidRPr="0089167D">
        <w:t xml:space="preserve"> </w:t>
      </w:r>
      <w:r w:rsidR="00FB0666" w:rsidRPr="0089167D">
        <w:t xml:space="preserve">resources </w:t>
      </w:r>
      <w:r w:rsidR="00CF131D">
        <w:t>for</w:t>
      </w:r>
      <w:r w:rsidR="00CF131D" w:rsidRPr="0089167D">
        <w:t xml:space="preserve"> </w:t>
      </w:r>
      <w:r w:rsidR="003852C4" w:rsidRPr="0089167D">
        <w:t xml:space="preserve">people with </w:t>
      </w:r>
      <w:r w:rsidR="005F4149">
        <w:t>burns</w:t>
      </w:r>
      <w:r w:rsidR="003852C4" w:rsidRPr="0089167D">
        <w:t>, their supporters, and their service providers.</w:t>
      </w:r>
      <w:r>
        <w:t>]</w:t>
      </w:r>
      <w:r w:rsidR="00B54F68">
        <w:t xml:space="preserve"> </w:t>
      </w:r>
    </w:p>
    <w:p w14:paraId="309C848E" w14:textId="75F62362" w:rsidR="00763B9A" w:rsidRPr="0089167D" w:rsidRDefault="004C2B91" w:rsidP="00762D36">
      <w:pPr>
        <w:pStyle w:val="BodyNumber"/>
      </w:pPr>
      <w:r>
        <w:t>[</w:t>
      </w:r>
      <w:r w:rsidR="0089167D" w:rsidRPr="0089167D">
        <w:t xml:space="preserve">Example 2: </w:t>
      </w:r>
      <w:r w:rsidR="00763B9A" w:rsidRPr="0089167D">
        <w:t>Ensure that resources developed and co-</w:t>
      </w:r>
      <w:r w:rsidR="0089167D" w:rsidRPr="0089167D">
        <w:t xml:space="preserve">developed by our </w:t>
      </w:r>
      <w:r w:rsidR="004D4460">
        <w:t>C</w:t>
      </w:r>
      <w:r w:rsidR="0089167D" w:rsidRPr="0089167D">
        <w:t>enter benefit</w:t>
      </w:r>
      <w:r w:rsidR="00763B9A" w:rsidRPr="0089167D">
        <w:t xml:space="preserve"> people with </w:t>
      </w:r>
      <w:r w:rsidR="005F4149">
        <w:t>burns</w:t>
      </w:r>
      <w:r w:rsidR="00763B9A" w:rsidRPr="0089167D">
        <w:t>, their supporters, and their health</w:t>
      </w:r>
      <w:r w:rsidR="00CF131D">
        <w:t xml:space="preserve"> </w:t>
      </w:r>
      <w:r w:rsidR="00763B9A" w:rsidRPr="0089167D">
        <w:t>care providers.</w:t>
      </w:r>
      <w:r>
        <w:t>]</w:t>
      </w:r>
    </w:p>
    <w:p w14:paraId="0ED35B97" w14:textId="32FD9F17" w:rsidR="007158F7" w:rsidRDefault="00681EFD" w:rsidP="007158F7">
      <w:pPr>
        <w:pStyle w:val="Heading2"/>
      </w:pPr>
      <w:r>
        <w:lastRenderedPageBreak/>
        <w:t xml:space="preserve">Target </w:t>
      </w:r>
      <w:r w:rsidR="003852C4">
        <w:t>Audiences</w:t>
      </w:r>
    </w:p>
    <w:p w14:paraId="5DADB667" w14:textId="3C17DC8F" w:rsidR="00D10E8F" w:rsidRPr="00006C30" w:rsidRDefault="004C2B91" w:rsidP="00D10E8F">
      <w:pPr>
        <w:pStyle w:val="BoxNote"/>
      </w:pPr>
      <w:r>
        <w:t>[</w:t>
      </w:r>
      <w:r w:rsidR="00D10E8F">
        <w:t xml:space="preserve">Note to </w:t>
      </w:r>
      <w:r w:rsidR="00906460">
        <w:t>u</w:t>
      </w:r>
      <w:r w:rsidR="00D10E8F">
        <w:t xml:space="preserve">ser: Identify </w:t>
      </w:r>
      <w:r w:rsidR="00D10E8F" w:rsidRPr="00636E86">
        <w:t xml:space="preserve">the groups of </w:t>
      </w:r>
      <w:r w:rsidR="00D10E8F">
        <w:t xml:space="preserve">audiences or </w:t>
      </w:r>
      <w:r w:rsidR="00D10E8F" w:rsidRPr="00636E86">
        <w:t xml:space="preserve">stakeholders that will benefit from </w:t>
      </w:r>
      <w:r w:rsidR="00D10E8F">
        <w:t xml:space="preserve">the work of your Model System. Consider the categories below to create your plan’s target audience. Include as many as appropriate and add </w:t>
      </w:r>
      <w:r w:rsidR="00CF131D">
        <w:t xml:space="preserve">to </w:t>
      </w:r>
      <w:r w:rsidR="00D10E8F">
        <w:t>or delete them as needed.</w:t>
      </w:r>
      <w:r>
        <w:t>]</w:t>
      </w:r>
    </w:p>
    <w:p w14:paraId="4A06D45A" w14:textId="4F944442" w:rsidR="00636E86" w:rsidRPr="00D10E8F" w:rsidRDefault="00636E86" w:rsidP="00D10E8F">
      <w:pPr>
        <w:pStyle w:val="BoldBodyBeforeBullets"/>
      </w:pPr>
      <w:r w:rsidRPr="00D10E8F">
        <w:t xml:space="preserve">People Living </w:t>
      </w:r>
      <w:proofErr w:type="gramStart"/>
      <w:r w:rsidR="00CF131D">
        <w:t>W</w:t>
      </w:r>
      <w:r w:rsidRPr="00D10E8F">
        <w:t>ith</w:t>
      </w:r>
      <w:proofErr w:type="gramEnd"/>
      <w:r w:rsidRPr="00D10E8F">
        <w:t xml:space="preserve"> </w:t>
      </w:r>
      <w:r w:rsidR="005F4149">
        <w:t>Burns</w:t>
      </w:r>
      <w:r w:rsidR="00D10E8F" w:rsidRPr="00D10E8F">
        <w:t xml:space="preserve"> and Their Supporters</w:t>
      </w:r>
    </w:p>
    <w:p w14:paraId="030D4F13" w14:textId="77777777" w:rsidR="00636E86" w:rsidRPr="002433CE" w:rsidRDefault="00636E86" w:rsidP="00D10E8F">
      <w:pPr>
        <w:pStyle w:val="BodyBullet"/>
      </w:pPr>
      <w:r w:rsidRPr="002433CE">
        <w:t>Individuals</w:t>
      </w:r>
      <w:r w:rsidR="007158F7" w:rsidRPr="002433CE">
        <w:t xml:space="preserve"> who are </w:t>
      </w:r>
      <w:r w:rsidR="00806AF0" w:rsidRPr="002433CE">
        <w:t>newly</w:t>
      </w:r>
      <w:r w:rsidR="007158F7" w:rsidRPr="002433CE">
        <w:t xml:space="preserve"> injur</w:t>
      </w:r>
      <w:r w:rsidRPr="002433CE">
        <w:t>ed and receiving inpatient care</w:t>
      </w:r>
    </w:p>
    <w:p w14:paraId="309F3F3B" w14:textId="0D4D6C39" w:rsidR="00636E86" w:rsidRPr="002433CE" w:rsidRDefault="00636E86" w:rsidP="00D10E8F">
      <w:pPr>
        <w:pStyle w:val="BodyBullet"/>
      </w:pPr>
      <w:r w:rsidRPr="002433CE">
        <w:t>I</w:t>
      </w:r>
      <w:r w:rsidR="00806AF0" w:rsidRPr="002433CE">
        <w:t xml:space="preserve">ndividuals with </w:t>
      </w:r>
      <w:r w:rsidR="005F4149">
        <w:t>burns</w:t>
      </w:r>
      <w:r w:rsidRPr="002433CE">
        <w:t xml:space="preserve"> who receive outpatient care</w:t>
      </w:r>
    </w:p>
    <w:p w14:paraId="68497E2B" w14:textId="6ED799C3" w:rsidR="00110C47" w:rsidRPr="002433CE" w:rsidRDefault="00636E86" w:rsidP="00D10E8F">
      <w:pPr>
        <w:pStyle w:val="BodyBullet"/>
      </w:pPr>
      <w:r w:rsidRPr="002433CE">
        <w:t>I</w:t>
      </w:r>
      <w:r w:rsidR="00806AF0" w:rsidRPr="002433CE">
        <w:t xml:space="preserve">ndividuals with </w:t>
      </w:r>
      <w:r w:rsidR="005F4149">
        <w:t>burns</w:t>
      </w:r>
      <w:r w:rsidR="00806AF0" w:rsidRPr="002433CE">
        <w:t xml:space="preserve"> </w:t>
      </w:r>
      <w:r w:rsidR="00CF131D">
        <w:t>who</w:t>
      </w:r>
      <w:r w:rsidR="00CF131D" w:rsidRPr="002433CE">
        <w:t xml:space="preserve"> </w:t>
      </w:r>
      <w:r w:rsidR="00806AF0" w:rsidRPr="002433CE">
        <w:t>do not receive ser</w:t>
      </w:r>
      <w:r w:rsidR="00110C47" w:rsidRPr="002433CE">
        <w:t xml:space="preserve">vices through your </w:t>
      </w:r>
      <w:r w:rsidR="002433CE">
        <w:t>institution</w:t>
      </w:r>
    </w:p>
    <w:p w14:paraId="667A3041" w14:textId="4194413E" w:rsidR="00110C47" w:rsidRPr="002433CE" w:rsidRDefault="00110C47" w:rsidP="00D10E8F">
      <w:pPr>
        <w:pStyle w:val="BodyBullet"/>
      </w:pPr>
      <w:r w:rsidRPr="002433CE">
        <w:t>Family and friends</w:t>
      </w:r>
      <w:r w:rsidR="002433CE">
        <w:t xml:space="preserve"> of people with </w:t>
      </w:r>
      <w:r w:rsidR="005F4149">
        <w:t>burns</w:t>
      </w:r>
      <w:r w:rsidR="002433CE">
        <w:t xml:space="preserve"> </w:t>
      </w:r>
    </w:p>
    <w:p w14:paraId="4AA66196" w14:textId="2D2CA48A" w:rsidR="00110C47" w:rsidRPr="00D10E8F" w:rsidRDefault="00B207E2" w:rsidP="00D10E8F">
      <w:pPr>
        <w:pStyle w:val="BoldBodyBeforeBullets"/>
      </w:pPr>
      <w:r w:rsidRPr="00D10E8F">
        <w:t>Health</w:t>
      </w:r>
      <w:r w:rsidR="0008468B">
        <w:t xml:space="preserve"> C</w:t>
      </w:r>
      <w:r w:rsidRPr="00D10E8F">
        <w:t>are and</w:t>
      </w:r>
      <w:r w:rsidR="00197F61" w:rsidRPr="00D10E8F">
        <w:t xml:space="preserve"> Allied Health</w:t>
      </w:r>
      <w:r w:rsidR="00821C75" w:rsidRPr="00D10E8F">
        <w:t xml:space="preserve"> </w:t>
      </w:r>
      <w:r w:rsidRPr="00D10E8F">
        <w:t>Service</w:t>
      </w:r>
      <w:r w:rsidR="00D10E8F" w:rsidRPr="00D10E8F">
        <w:t xml:space="preserve"> Professionals</w:t>
      </w:r>
    </w:p>
    <w:p w14:paraId="6BFA863D" w14:textId="2C90CEC3" w:rsidR="00F2337A" w:rsidRPr="002433CE" w:rsidRDefault="005F4149" w:rsidP="00D10E8F">
      <w:pPr>
        <w:pStyle w:val="BodyBullet"/>
      </w:pPr>
      <w:r>
        <w:t>Burn</w:t>
      </w:r>
      <w:r w:rsidR="00F2337A" w:rsidRPr="002433CE">
        <w:t xml:space="preserve"> specialists in need of the most advanced research to inform practice</w:t>
      </w:r>
      <w:r w:rsidR="00B54F68">
        <w:t xml:space="preserve"> </w:t>
      </w:r>
    </w:p>
    <w:p w14:paraId="04FCCEB2" w14:textId="5EE608BF" w:rsidR="00110C47" w:rsidRPr="002433CE" w:rsidRDefault="00110C47" w:rsidP="00D10E8F">
      <w:pPr>
        <w:pStyle w:val="BodyBullet"/>
      </w:pPr>
      <w:r w:rsidRPr="002433CE">
        <w:t>General health</w:t>
      </w:r>
      <w:r w:rsidR="0008468B">
        <w:t xml:space="preserve"> </w:t>
      </w:r>
      <w:r w:rsidRPr="002433CE">
        <w:t xml:space="preserve">care practitioners </w:t>
      </w:r>
      <w:r w:rsidR="0008468B">
        <w:t>who</w:t>
      </w:r>
      <w:r w:rsidR="0008468B" w:rsidRPr="002433CE">
        <w:t xml:space="preserve"> </w:t>
      </w:r>
      <w:r w:rsidRPr="002433CE">
        <w:t xml:space="preserve">provide care for individuals with </w:t>
      </w:r>
      <w:r w:rsidR="005F4149">
        <w:t>burns</w:t>
      </w:r>
    </w:p>
    <w:p w14:paraId="719231F1" w14:textId="77777777" w:rsidR="007158F7" w:rsidRPr="002433CE" w:rsidRDefault="00110C47" w:rsidP="00D10E8F">
      <w:pPr>
        <w:pStyle w:val="BodyBullet"/>
      </w:pPr>
      <w:r w:rsidRPr="002433CE">
        <w:t>P</w:t>
      </w:r>
      <w:r w:rsidR="00636E86" w:rsidRPr="002433CE">
        <w:t>hysic</w:t>
      </w:r>
      <w:r w:rsidRPr="002433CE">
        <w:t>al and occupational therapists</w:t>
      </w:r>
    </w:p>
    <w:p w14:paraId="1092DBFF" w14:textId="77E22507" w:rsidR="00110C47" w:rsidRPr="002433CE" w:rsidRDefault="00110C47" w:rsidP="00D10E8F">
      <w:pPr>
        <w:pStyle w:val="BodyBullet"/>
      </w:pPr>
      <w:r w:rsidRPr="002433CE">
        <w:t>Home health</w:t>
      </w:r>
      <w:r w:rsidR="0008468B">
        <w:t xml:space="preserve"> </w:t>
      </w:r>
      <w:r w:rsidRPr="002433CE">
        <w:t>care assistants</w:t>
      </w:r>
    </w:p>
    <w:p w14:paraId="5F549EB0" w14:textId="77777777" w:rsidR="007158F7" w:rsidRDefault="00F07B26" w:rsidP="007158F7">
      <w:pPr>
        <w:pStyle w:val="Heading2"/>
      </w:pPr>
      <w:r>
        <w:t>Resources</w:t>
      </w:r>
      <w:r w:rsidR="007158F7">
        <w:t xml:space="preserve"> and Information to Disseminate</w:t>
      </w:r>
    </w:p>
    <w:p w14:paraId="343E798D" w14:textId="7F1109E0" w:rsidR="002F3DC7" w:rsidRPr="00A425A3" w:rsidRDefault="004C2B91" w:rsidP="002F3DC7">
      <w:pPr>
        <w:pStyle w:val="BoxNote"/>
      </w:pPr>
      <w:r>
        <w:t>[</w:t>
      </w:r>
      <w:r w:rsidR="002F3DC7">
        <w:t xml:space="preserve">Note to </w:t>
      </w:r>
      <w:r w:rsidR="00906460">
        <w:t>u</w:t>
      </w:r>
      <w:r w:rsidR="002F3DC7">
        <w:t xml:space="preserve">ser: Identify resources developed or co-developed by your Model System Center, and those offered through the MSKTC that you will disseminate. Confirm that products developed through your Model System Center are accessible to people with disabilities (access the KT Toolkit on MSKTC.org or email </w:t>
      </w:r>
      <w:hyperlink r:id="rId11" w:history="1">
        <w:r w:rsidR="002F3DC7" w:rsidRPr="009513BE">
          <w:rPr>
            <w:rStyle w:val="Hyperlink"/>
          </w:rPr>
          <w:t>MSKTC@air.org</w:t>
        </w:r>
      </w:hyperlink>
      <w:r w:rsidR="002F3DC7">
        <w:t xml:space="preserve"> for additional information). Also identify upcoming programs/events </w:t>
      </w:r>
      <w:r w:rsidR="006E5E21">
        <w:t xml:space="preserve">that </w:t>
      </w:r>
      <w:r w:rsidR="002F3DC7">
        <w:t>you want to promote. Use the list below to get started (keep all that apply, delete those that do not,</w:t>
      </w:r>
      <w:r w:rsidR="00A97A11">
        <w:t xml:space="preserve"> and</w:t>
      </w:r>
      <w:r w:rsidR="002F3DC7">
        <w:t xml:space="preserve"> add resources and information about events).</w:t>
      </w:r>
      <w:r>
        <w:t>]</w:t>
      </w:r>
    </w:p>
    <w:p w14:paraId="023241B9" w14:textId="06E76A83" w:rsidR="00BC7A21" w:rsidRDefault="0089167D" w:rsidP="00AB03B3">
      <w:pPr>
        <w:pStyle w:val="BoldBodyBeforeBullets"/>
      </w:pPr>
      <w:r>
        <w:t>Resources</w:t>
      </w:r>
      <w:r w:rsidR="00BC7A21">
        <w:t xml:space="preserve"> </w:t>
      </w:r>
    </w:p>
    <w:p w14:paraId="5D100BA1" w14:textId="77777777" w:rsidR="00BC7A21" w:rsidRPr="00A11D2C" w:rsidRDefault="00BC7A21" w:rsidP="005A5816">
      <w:pPr>
        <w:pStyle w:val="BodyBullet"/>
      </w:pPr>
      <w:r w:rsidRPr="00A11D2C">
        <w:t>Factsheets</w:t>
      </w:r>
    </w:p>
    <w:p w14:paraId="4B9B0CE3" w14:textId="77777777" w:rsidR="00BC7A21" w:rsidRPr="00A11D2C" w:rsidRDefault="00BC7A21" w:rsidP="005A5816">
      <w:pPr>
        <w:pStyle w:val="BodyBullet"/>
      </w:pPr>
      <w:r w:rsidRPr="00A11D2C">
        <w:t>Slideshows</w:t>
      </w:r>
    </w:p>
    <w:p w14:paraId="164A3270" w14:textId="77777777" w:rsidR="00BC7A21" w:rsidRPr="00A11D2C" w:rsidRDefault="00BC7A21" w:rsidP="005A5816">
      <w:pPr>
        <w:pStyle w:val="BodyBullet"/>
      </w:pPr>
      <w:r w:rsidRPr="00A11D2C">
        <w:t>Videos</w:t>
      </w:r>
    </w:p>
    <w:p w14:paraId="377DC196" w14:textId="527FF52E" w:rsidR="00BC7A21" w:rsidRPr="0089167D" w:rsidRDefault="00BC7A21" w:rsidP="005A5816">
      <w:pPr>
        <w:pStyle w:val="BodyBullet"/>
      </w:pPr>
      <w:r w:rsidRPr="00A11D2C">
        <w:t xml:space="preserve">Hot </w:t>
      </w:r>
      <w:r w:rsidR="00AB03B3">
        <w:t>t</w:t>
      </w:r>
      <w:r w:rsidR="0089167D">
        <w:t xml:space="preserve">opic </w:t>
      </w:r>
      <w:r w:rsidR="006E5E21">
        <w:t>m</w:t>
      </w:r>
      <w:r w:rsidR="0089167D">
        <w:t>odules</w:t>
      </w:r>
      <w:r>
        <w:t xml:space="preserve"> </w:t>
      </w:r>
    </w:p>
    <w:p w14:paraId="6E787B98" w14:textId="77777777" w:rsidR="00BC7A21" w:rsidRPr="0089167D" w:rsidRDefault="00BC7A21" w:rsidP="005A5816">
      <w:pPr>
        <w:pStyle w:val="BodyBullet"/>
      </w:pPr>
      <w:r w:rsidRPr="0089167D">
        <w:t>Patient tip sheets</w:t>
      </w:r>
    </w:p>
    <w:p w14:paraId="1F2A69D6" w14:textId="395E3CE1" w:rsidR="00BC7A21" w:rsidRPr="0089167D" w:rsidRDefault="00BC7A21" w:rsidP="005A5816">
      <w:pPr>
        <w:pStyle w:val="BodyBullet"/>
      </w:pPr>
      <w:r w:rsidRPr="0089167D">
        <w:t>Questions to ask your health</w:t>
      </w:r>
      <w:r w:rsidR="006E5E21">
        <w:t xml:space="preserve"> </w:t>
      </w:r>
      <w:r w:rsidRPr="0089167D">
        <w:t>care provider</w:t>
      </w:r>
    </w:p>
    <w:p w14:paraId="392AF4B5" w14:textId="77777777" w:rsidR="00BC7A21" w:rsidRPr="0089167D" w:rsidRDefault="00BC7A21" w:rsidP="005A5816">
      <w:pPr>
        <w:pStyle w:val="BodyBullet"/>
      </w:pPr>
      <w:r w:rsidRPr="0089167D">
        <w:t>Research summaries</w:t>
      </w:r>
    </w:p>
    <w:p w14:paraId="3FFAA5E9" w14:textId="11EDC014" w:rsidR="00BC7A21" w:rsidRPr="0089167D" w:rsidRDefault="005A5816" w:rsidP="005A5816">
      <w:pPr>
        <w:pStyle w:val="BodyBullet"/>
      </w:pPr>
      <w:r>
        <w:t>Peer</w:t>
      </w:r>
      <w:r w:rsidR="006E5E21">
        <w:t>-</w:t>
      </w:r>
      <w:r>
        <w:t>reviewed journal article</w:t>
      </w:r>
    </w:p>
    <w:p w14:paraId="0DBBB38A" w14:textId="3E406A95" w:rsidR="00BC7A21" w:rsidRPr="0089167D" w:rsidRDefault="00697530" w:rsidP="005A5816">
      <w:pPr>
        <w:pStyle w:val="BodyBullet"/>
      </w:pPr>
      <w:r w:rsidRPr="0089167D">
        <w:t>Other:</w:t>
      </w:r>
      <w:r w:rsidR="00B77DFA">
        <w:t xml:space="preserve"> </w:t>
      </w:r>
      <w:r w:rsidR="00C168E2">
        <w:rPr>
          <w:noProof/>
          <w:position w:val="-6"/>
        </w:rPr>
        <w:drawing>
          <wp:inline distT="0" distB="0" distL="0" distR="0" wp14:anchorId="5EC06FCD" wp14:editId="2415A384">
            <wp:extent cx="4572000" cy="9144"/>
            <wp:effectExtent l="0" t="0" r="0" b="0"/>
            <wp:docPr id="4" name="Picture 4" descr="Line for entering 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Line.jpg"/>
                    <pic:cNvPicPr/>
                  </pic:nvPicPr>
                  <pic:blipFill>
                    <a:blip r:embed="rId12"/>
                    <a:stretch>
                      <a:fillRect/>
                    </a:stretch>
                  </pic:blipFill>
                  <pic:spPr>
                    <a:xfrm>
                      <a:off x="0" y="0"/>
                      <a:ext cx="4572000" cy="9144"/>
                    </a:xfrm>
                    <a:prstGeom prst="rect">
                      <a:avLst/>
                    </a:prstGeom>
                  </pic:spPr>
                </pic:pic>
              </a:graphicData>
            </a:graphic>
          </wp:inline>
        </w:drawing>
      </w:r>
    </w:p>
    <w:p w14:paraId="538FD613" w14:textId="08C3AAE4" w:rsidR="00BC7A21" w:rsidRDefault="00A01FB5" w:rsidP="00AB03B3">
      <w:pPr>
        <w:pStyle w:val="BoldBodyBeforeBullets"/>
        <w:keepNext/>
      </w:pPr>
      <w:r>
        <w:t xml:space="preserve">Information </w:t>
      </w:r>
      <w:r w:rsidR="00A97A11">
        <w:t>A</w:t>
      </w:r>
      <w:r>
        <w:t xml:space="preserve">bout the </w:t>
      </w:r>
      <w:r w:rsidR="00A97A11">
        <w:t>F</w:t>
      </w:r>
      <w:r>
        <w:t xml:space="preserve">ollowing </w:t>
      </w:r>
      <w:r w:rsidR="00A97A11">
        <w:t>P</w:t>
      </w:r>
      <w:r w:rsidR="00BC7A21">
        <w:t xml:space="preserve">rograms and </w:t>
      </w:r>
      <w:r w:rsidR="00A97A11">
        <w:t>E</w:t>
      </w:r>
      <w:r w:rsidR="00BC7A21">
        <w:t>vents</w:t>
      </w:r>
    </w:p>
    <w:p w14:paraId="501481D3" w14:textId="35926751" w:rsidR="00BC7A21" w:rsidRPr="0089167D" w:rsidRDefault="0089167D" w:rsidP="0026301B">
      <w:pPr>
        <w:pStyle w:val="BodyBullet"/>
        <w:keepNext/>
        <w:keepLines/>
      </w:pPr>
      <w:r w:rsidRPr="0089167D">
        <w:t>Peer support groups</w:t>
      </w:r>
    </w:p>
    <w:p w14:paraId="24D6EB7C" w14:textId="77777777" w:rsidR="0089167D" w:rsidRPr="0089167D" w:rsidRDefault="00BC7A21" w:rsidP="005A5816">
      <w:pPr>
        <w:pStyle w:val="BodyBullet"/>
      </w:pPr>
      <w:r w:rsidRPr="0089167D">
        <w:t>Educational seminar</w:t>
      </w:r>
      <w:r w:rsidR="0089167D" w:rsidRPr="0089167D">
        <w:t>s</w:t>
      </w:r>
    </w:p>
    <w:p w14:paraId="5795A720" w14:textId="616A4F7E" w:rsidR="00BC7A21" w:rsidRPr="0089167D" w:rsidRDefault="0089167D" w:rsidP="005A5816">
      <w:pPr>
        <w:pStyle w:val="BodyBullet"/>
      </w:pPr>
      <w:r w:rsidRPr="0089167D">
        <w:t>Webinars</w:t>
      </w:r>
    </w:p>
    <w:p w14:paraId="3FDFEC8A" w14:textId="77777777" w:rsidR="00C168E2" w:rsidRPr="0089167D" w:rsidRDefault="00C168E2" w:rsidP="00C168E2">
      <w:pPr>
        <w:pStyle w:val="BodyBullet"/>
      </w:pPr>
      <w:r w:rsidRPr="0089167D">
        <w:t>Other:</w:t>
      </w:r>
      <w:r>
        <w:t xml:space="preserve"> </w:t>
      </w:r>
      <w:r>
        <w:rPr>
          <w:noProof/>
          <w:position w:val="-6"/>
        </w:rPr>
        <w:drawing>
          <wp:inline distT="0" distB="0" distL="0" distR="0" wp14:anchorId="0C824C5E" wp14:editId="7DB86AA4">
            <wp:extent cx="4572000" cy="9144"/>
            <wp:effectExtent l="0" t="0" r="0" b="0"/>
            <wp:docPr id="5" name="Picture 5" descr=" (Blank for filling 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Line.jpg"/>
                    <pic:cNvPicPr/>
                  </pic:nvPicPr>
                  <pic:blipFill>
                    <a:blip r:embed="rId12"/>
                    <a:stretch>
                      <a:fillRect/>
                    </a:stretch>
                  </pic:blipFill>
                  <pic:spPr>
                    <a:xfrm>
                      <a:off x="0" y="0"/>
                      <a:ext cx="4572000" cy="9144"/>
                    </a:xfrm>
                    <a:prstGeom prst="rect">
                      <a:avLst/>
                    </a:prstGeom>
                  </pic:spPr>
                </pic:pic>
              </a:graphicData>
            </a:graphic>
          </wp:inline>
        </w:drawing>
      </w:r>
    </w:p>
    <w:p w14:paraId="15DB7747" w14:textId="77777777" w:rsidR="002433CE" w:rsidRPr="00A11D2C" w:rsidRDefault="002433CE" w:rsidP="002433CE">
      <w:pPr>
        <w:pStyle w:val="Heading2"/>
      </w:pPr>
      <w:r>
        <w:lastRenderedPageBreak/>
        <w:t xml:space="preserve">Dissemination </w:t>
      </w:r>
      <w:r w:rsidR="00FE0E8D">
        <w:t>Tactics</w:t>
      </w:r>
    </w:p>
    <w:p w14:paraId="580420AE" w14:textId="4BB4DF91" w:rsidR="005A5816" w:rsidRPr="00B758DA" w:rsidRDefault="004C2B91" w:rsidP="00B758DA">
      <w:pPr>
        <w:pStyle w:val="BoxNote"/>
      </w:pPr>
      <w:r>
        <w:t>[</w:t>
      </w:r>
      <w:r w:rsidR="00906460">
        <w:t xml:space="preserve">Note to user: </w:t>
      </w:r>
      <w:r w:rsidR="005A5816" w:rsidRPr="00B758DA">
        <w:t>Now that you have identified the resources you want to disseminate and/or programs you want to promote, you will want to determine the most efficient and effective paths or channels to disseminate or promote them. Consider disseminating your materials through several channels that will reach your audience multiple times and in multiple places</w:t>
      </w:r>
      <w:r w:rsidR="006E5E21">
        <w:t>,</w:t>
      </w:r>
      <w:r w:rsidR="005A5816" w:rsidRPr="00B758DA">
        <w:t xml:space="preserve"> such as in their homes</w:t>
      </w:r>
      <w:r w:rsidR="006E5E21">
        <w:t>;</w:t>
      </w:r>
      <w:r w:rsidR="005A5816" w:rsidRPr="00B758DA">
        <w:t xml:space="preserve"> at their health care</w:t>
      </w:r>
      <w:r w:rsidR="00D10E8F">
        <w:t xml:space="preserve"> provider</w:t>
      </w:r>
      <w:r w:rsidR="006E5E21">
        <w:t>’</w:t>
      </w:r>
      <w:r w:rsidR="00D10E8F">
        <w:t>s office</w:t>
      </w:r>
      <w:r w:rsidR="006E5E21">
        <w:t>;</w:t>
      </w:r>
      <w:r w:rsidR="00D10E8F">
        <w:t xml:space="preserve"> in a </w:t>
      </w:r>
      <w:r w:rsidR="005A5816" w:rsidRPr="00B758DA">
        <w:t>rehabilitation clinic or center</w:t>
      </w:r>
      <w:r w:rsidR="006E5E21">
        <w:t>;</w:t>
      </w:r>
      <w:r w:rsidR="005A5816" w:rsidRPr="00B758DA">
        <w:t xml:space="preserve"> </w:t>
      </w:r>
      <w:r w:rsidR="006E5E21">
        <w:t xml:space="preserve">or </w:t>
      </w:r>
      <w:r w:rsidR="005A5816" w:rsidRPr="00B758DA">
        <w:t>on their phones, computers</w:t>
      </w:r>
      <w:r w:rsidR="006E5E21">
        <w:t>,</w:t>
      </w:r>
      <w:r w:rsidR="005A5816" w:rsidRPr="00B758DA">
        <w:t xml:space="preserve"> or other hand</w:t>
      </w:r>
      <w:r w:rsidR="006E5E21">
        <w:t>-</w:t>
      </w:r>
      <w:r w:rsidR="005A5816" w:rsidRPr="00B758DA">
        <w:t xml:space="preserve">held electronic devices. There is no specific number of tactics you must employ. Pick the type and number based on your resources to </w:t>
      </w:r>
      <w:proofErr w:type="gramStart"/>
      <w:r w:rsidR="005A5816" w:rsidRPr="00B758DA">
        <w:t>actually implement</w:t>
      </w:r>
      <w:proofErr w:type="gramEnd"/>
      <w:r w:rsidR="005A5816" w:rsidRPr="00B758DA">
        <w:t xml:space="preserve"> them. If you have identified several resources and services to be disseminated, you may need to identify a set of channels</w:t>
      </w:r>
      <w:r w:rsidR="001246B3">
        <w:t xml:space="preserve"> for each resource and program.</w:t>
      </w:r>
      <w:r>
        <w:t>]</w:t>
      </w:r>
    </w:p>
    <w:p w14:paraId="15AC6AC4" w14:textId="2C945D1A" w:rsidR="00BC7A21" w:rsidRPr="00B758DA" w:rsidRDefault="00BC7A21" w:rsidP="00B758DA">
      <w:pPr>
        <w:pStyle w:val="BoldBodyBeforeBullets"/>
      </w:pPr>
      <w:r w:rsidRPr="00B758DA">
        <w:t xml:space="preserve">Waiting </w:t>
      </w:r>
      <w:r w:rsidR="00E31B4A">
        <w:t>R</w:t>
      </w:r>
      <w:r w:rsidRPr="00B758DA">
        <w:t xml:space="preserve">ooms at </w:t>
      </w:r>
      <w:r w:rsidR="00E31B4A">
        <w:t>R</w:t>
      </w:r>
      <w:r w:rsidRPr="00B758DA">
        <w:t xml:space="preserve">ehab </w:t>
      </w:r>
      <w:r w:rsidR="00E31B4A">
        <w:t>C</w:t>
      </w:r>
      <w:r w:rsidRPr="00B758DA">
        <w:t xml:space="preserve">enters, </w:t>
      </w:r>
      <w:r w:rsidR="00E31B4A">
        <w:t>P</w:t>
      </w:r>
      <w:r w:rsidRPr="00B758DA">
        <w:t xml:space="preserve">hysical </w:t>
      </w:r>
      <w:r w:rsidR="00E31B4A">
        <w:t>T</w:t>
      </w:r>
      <w:r w:rsidRPr="00B758DA">
        <w:t>herapy</w:t>
      </w:r>
      <w:r w:rsidR="00B56A6B">
        <w:t>,</w:t>
      </w:r>
      <w:r w:rsidRPr="00B758DA">
        <w:t xml:space="preserve"> or </w:t>
      </w:r>
      <w:r w:rsidR="00B56A6B">
        <w:t xml:space="preserve">a </w:t>
      </w:r>
      <w:r w:rsidR="00E31B4A">
        <w:t>H</w:t>
      </w:r>
      <w:r w:rsidRPr="00B758DA">
        <w:t xml:space="preserve">ealth </w:t>
      </w:r>
      <w:r w:rsidR="00E31B4A">
        <w:t>C</w:t>
      </w:r>
      <w:r w:rsidRPr="00B758DA">
        <w:t xml:space="preserve">are </w:t>
      </w:r>
      <w:r w:rsidR="00E31B4A">
        <w:t>P</w:t>
      </w:r>
      <w:r w:rsidRPr="00B758DA">
        <w:t>rovider</w:t>
      </w:r>
      <w:r w:rsidR="00B56A6B">
        <w:t>’</w:t>
      </w:r>
      <w:r w:rsidRPr="00B758DA">
        <w:t xml:space="preserve">s </w:t>
      </w:r>
      <w:r w:rsidR="00E31B4A">
        <w:t>C</w:t>
      </w:r>
      <w:r w:rsidRPr="00B758DA">
        <w:t xml:space="preserve">linic or </w:t>
      </w:r>
      <w:r w:rsidR="00E31B4A">
        <w:t>O</w:t>
      </w:r>
      <w:r w:rsidRPr="00B758DA">
        <w:t xml:space="preserve">ffice </w:t>
      </w:r>
    </w:p>
    <w:p w14:paraId="1288A9E3" w14:textId="52C47ACC" w:rsidR="000467C7" w:rsidRDefault="00BC7A21" w:rsidP="00B758DA">
      <w:pPr>
        <w:pStyle w:val="BodyBullet"/>
      </w:pPr>
      <w:r>
        <w:t>Make hard copies of the product available at check</w:t>
      </w:r>
      <w:r w:rsidR="00E31B4A">
        <w:t>-</w:t>
      </w:r>
      <w:r>
        <w:t xml:space="preserve">in windows or as part of </w:t>
      </w:r>
      <w:r w:rsidR="000467C7">
        <w:t>patient and family education materials</w:t>
      </w:r>
      <w:r w:rsidR="00A97A11">
        <w:t>.</w:t>
      </w:r>
    </w:p>
    <w:p w14:paraId="747ECE8C" w14:textId="4A88B458" w:rsidR="00C0341C" w:rsidRDefault="000467C7" w:rsidP="00B758DA">
      <w:pPr>
        <w:pStyle w:val="BodyBullet"/>
      </w:pPr>
      <w:r>
        <w:t xml:space="preserve">Show videos </w:t>
      </w:r>
      <w:r w:rsidR="00BC7A21">
        <w:t>on waiting room TV or digital screens</w:t>
      </w:r>
      <w:r w:rsidR="00A97A11">
        <w:t>.</w:t>
      </w:r>
      <w:r w:rsidR="00BC7A21">
        <w:t xml:space="preserve"> </w:t>
      </w:r>
    </w:p>
    <w:p w14:paraId="3FC6BC62" w14:textId="19D2E430" w:rsidR="00BC7A21" w:rsidRDefault="00BC7A21" w:rsidP="00B758DA">
      <w:pPr>
        <w:pStyle w:val="BodyBullet"/>
      </w:pPr>
      <w:r>
        <w:t>Display posters or flyers on waiting room bulletin boards (if available)</w:t>
      </w:r>
      <w:r w:rsidR="00A97A11">
        <w:t>.</w:t>
      </w:r>
    </w:p>
    <w:p w14:paraId="1850387D" w14:textId="55186699" w:rsidR="00BC7A21" w:rsidRPr="00091D71" w:rsidRDefault="00BC7A21" w:rsidP="00B758DA">
      <w:pPr>
        <w:pStyle w:val="BoldBodyBeforeBullets"/>
      </w:pPr>
      <w:r w:rsidRPr="00091D71">
        <w:t>Provider/</w:t>
      </w:r>
      <w:r w:rsidR="00F97AF3">
        <w:t>Stakeholder</w:t>
      </w:r>
      <w:r w:rsidRPr="00091D71">
        <w:t xml:space="preserve"> Engagement</w:t>
      </w:r>
      <w:r w:rsidRPr="00BC7A21">
        <w:t xml:space="preserve"> Opportunities</w:t>
      </w:r>
    </w:p>
    <w:p w14:paraId="37A68B1F" w14:textId="23B83CCD" w:rsidR="00BC7A21" w:rsidRDefault="00BC7A21" w:rsidP="00D10E8F">
      <w:pPr>
        <w:pStyle w:val="BodyBullet"/>
      </w:pPr>
      <w:r>
        <w:t>Supply hard</w:t>
      </w:r>
      <w:r w:rsidR="00E31B4A">
        <w:t>-</w:t>
      </w:r>
      <w:r>
        <w:t>copy materials to physical and occupational therapists to distribute during therapy sessions</w:t>
      </w:r>
      <w:r w:rsidR="00E31B4A">
        <w:t>.</w:t>
      </w:r>
    </w:p>
    <w:p w14:paraId="0B33F603" w14:textId="7CB5FEDE" w:rsidR="00BC7A21" w:rsidRDefault="00F97AF3" w:rsidP="00D10E8F">
      <w:pPr>
        <w:pStyle w:val="BodyBullet"/>
      </w:pPr>
      <w:r>
        <w:t>Distribute</w:t>
      </w:r>
      <w:r w:rsidR="00C0341C">
        <w:t xml:space="preserve"> hard</w:t>
      </w:r>
      <w:r w:rsidR="00E31B4A">
        <w:t>-</w:t>
      </w:r>
      <w:r w:rsidR="00C0341C">
        <w:t>copy materials at</w:t>
      </w:r>
      <w:r w:rsidR="00BC7A21">
        <w:t xml:space="preserve"> support group sessions, </w:t>
      </w:r>
      <w:r w:rsidR="00E31B4A">
        <w:t xml:space="preserve">and during </w:t>
      </w:r>
      <w:r w:rsidR="00BC7A21">
        <w:t>patient and family education programs, provider medical education grand rounds, webinars,</w:t>
      </w:r>
      <w:r w:rsidR="00B54F68">
        <w:t xml:space="preserve"> </w:t>
      </w:r>
      <w:r w:rsidR="00BC7A21">
        <w:t>lunch</w:t>
      </w:r>
      <w:r w:rsidR="00F10827">
        <w:t>-</w:t>
      </w:r>
      <w:r w:rsidR="00BC7A21">
        <w:t>and</w:t>
      </w:r>
      <w:r w:rsidR="00F10827">
        <w:t>-</w:t>
      </w:r>
      <w:r w:rsidR="00BC7A21">
        <w:t>learns</w:t>
      </w:r>
      <w:r w:rsidR="00A97A11">
        <w:t>,</w:t>
      </w:r>
      <w:r w:rsidR="00BC7A21">
        <w:t xml:space="preserve"> or trainings</w:t>
      </w:r>
      <w:r w:rsidR="00F10827">
        <w:t>.</w:t>
      </w:r>
      <w:r w:rsidR="00BC7A21">
        <w:t xml:space="preserve"> </w:t>
      </w:r>
    </w:p>
    <w:p w14:paraId="511FC7F9" w14:textId="7F3000A4" w:rsidR="000E38DA" w:rsidRPr="002433CE" w:rsidRDefault="000E38DA" w:rsidP="00D10E8F">
      <w:pPr>
        <w:pStyle w:val="BodyBullet"/>
      </w:pPr>
      <w:r>
        <w:t xml:space="preserve">Post information on </w:t>
      </w:r>
      <w:r w:rsidR="00F97AF3">
        <w:t xml:space="preserve">your </w:t>
      </w:r>
      <w:r>
        <w:t>Model System</w:t>
      </w:r>
      <w:r w:rsidR="00F97AF3">
        <w:t xml:space="preserve"> </w:t>
      </w:r>
      <w:r w:rsidR="00AB03B3">
        <w:t xml:space="preserve">Center </w:t>
      </w:r>
      <w:r>
        <w:t>website</w:t>
      </w:r>
      <w:r w:rsidR="00F10827">
        <w:t>.</w:t>
      </w:r>
      <w:r>
        <w:t xml:space="preserve"> </w:t>
      </w:r>
    </w:p>
    <w:p w14:paraId="4B4781BC" w14:textId="6A7E97A2" w:rsidR="00BC7A21" w:rsidRDefault="00BC7A21" w:rsidP="00D10E8F">
      <w:pPr>
        <w:pStyle w:val="BodyBullet"/>
      </w:pPr>
      <w:r>
        <w:t xml:space="preserve">Develop social media posts and graphics for Model Systems social media channels </w:t>
      </w:r>
      <w:r w:rsidR="00F97AF3">
        <w:t>such as</w:t>
      </w:r>
      <w:r>
        <w:t xml:space="preserve"> Facebook, Twitter, LinkedIn, Instagram</w:t>
      </w:r>
      <w:r w:rsidR="00F10827">
        <w:t>,</w:t>
      </w:r>
      <w:r w:rsidR="00FE506E">
        <w:t xml:space="preserve"> </w:t>
      </w:r>
      <w:r>
        <w:t>and work with your Model System’s communications team to post the content and graphics</w:t>
      </w:r>
      <w:r w:rsidR="00F10827">
        <w:t>.</w:t>
      </w:r>
      <w:r>
        <w:t xml:space="preserve"> </w:t>
      </w:r>
    </w:p>
    <w:p w14:paraId="1148E0D1" w14:textId="64FB0D7D" w:rsidR="00BC7A21" w:rsidRDefault="00BC7A21" w:rsidP="00D10E8F">
      <w:pPr>
        <w:pStyle w:val="BodyBullet"/>
      </w:pPr>
      <w:r>
        <w:t xml:space="preserve">Share your social media posts with other researchers in the Model System and ask </w:t>
      </w:r>
      <w:r w:rsidR="00F10827">
        <w:t xml:space="preserve">whether </w:t>
      </w:r>
      <w:r>
        <w:t>they would post, share</w:t>
      </w:r>
      <w:r w:rsidR="00F10827">
        <w:t>,</w:t>
      </w:r>
      <w:r>
        <w:t xml:space="preserve"> or like the content once posted on the Model System’s social media channels. </w:t>
      </w:r>
    </w:p>
    <w:p w14:paraId="009EBED6" w14:textId="04903007" w:rsidR="000467C7" w:rsidRDefault="00BC7A21" w:rsidP="00D10E8F">
      <w:pPr>
        <w:pStyle w:val="BodyBullet"/>
      </w:pPr>
      <w:r>
        <w:t xml:space="preserve">Draft a very short news brief about your new product or service and ask the Model System’s communication team to include it in </w:t>
      </w:r>
      <w:r w:rsidR="00F10827">
        <w:t xml:space="preserve">an </w:t>
      </w:r>
      <w:r>
        <w:t>upcoming Model System newsletter</w:t>
      </w:r>
      <w:r w:rsidR="00F10827">
        <w:t>.</w:t>
      </w:r>
      <w:r>
        <w:t xml:space="preserve"> </w:t>
      </w:r>
    </w:p>
    <w:p w14:paraId="650BD64E" w14:textId="055C602A" w:rsidR="00B207E2" w:rsidRDefault="00F10827" w:rsidP="00D10E8F">
      <w:pPr>
        <w:pStyle w:val="BodyBullet"/>
      </w:pPr>
      <w:r>
        <w:t>For newsworthy products and events, w</w:t>
      </w:r>
      <w:r w:rsidR="00C155FF">
        <w:t>ork with</w:t>
      </w:r>
      <w:r w:rsidR="00BC7A21">
        <w:t xml:space="preserve"> </w:t>
      </w:r>
      <w:r w:rsidR="00C155FF">
        <w:t>your institution’s</w:t>
      </w:r>
      <w:r w:rsidR="00BC7A21">
        <w:t xml:space="preserve"> communication team to </w:t>
      </w:r>
      <w:r w:rsidR="00C155FF">
        <w:t>draft</w:t>
      </w:r>
      <w:r w:rsidR="00BC7A21">
        <w:t xml:space="preserve"> a press release and send it to the local and/or national media and health</w:t>
      </w:r>
      <w:r>
        <w:t xml:space="preserve"> </w:t>
      </w:r>
      <w:r w:rsidR="00BC7A21">
        <w:t>care media interest</w:t>
      </w:r>
      <w:r>
        <w:t>ed in</w:t>
      </w:r>
      <w:r w:rsidR="00BC7A21">
        <w:t xml:space="preserve"> the medical iss</w:t>
      </w:r>
      <w:r w:rsidR="00C155FF">
        <w:t>ues addressed in your research</w:t>
      </w:r>
      <w:r>
        <w:t>.</w:t>
      </w:r>
      <w:r w:rsidR="00C155FF">
        <w:t xml:space="preserve"> </w:t>
      </w:r>
    </w:p>
    <w:p w14:paraId="0F2A1DEB" w14:textId="6C88359E" w:rsidR="00FF5504" w:rsidRPr="00C155FF" w:rsidRDefault="00BC7A21" w:rsidP="00B40F62">
      <w:pPr>
        <w:pStyle w:val="BoldBodyBeforeBullets"/>
        <w:keepNext/>
        <w:keepLines/>
      </w:pPr>
      <w:r w:rsidRPr="00C155FF">
        <w:t>Third-Party Dissemination Partners</w:t>
      </w:r>
    </w:p>
    <w:p w14:paraId="5FE9D41B" w14:textId="76ACCDD3" w:rsidR="00D10E8F" w:rsidRPr="00DB1C85" w:rsidRDefault="004C2B91" w:rsidP="00D10E8F">
      <w:pPr>
        <w:pStyle w:val="BoxNote"/>
      </w:pPr>
      <w:r>
        <w:t>[</w:t>
      </w:r>
      <w:r w:rsidR="00D10E8F">
        <w:t xml:space="preserve">Note to </w:t>
      </w:r>
      <w:r w:rsidR="00906460">
        <w:t>u</w:t>
      </w:r>
      <w:r w:rsidR="00D10E8F">
        <w:t xml:space="preserve">ser: Consider engaging </w:t>
      </w:r>
      <w:r w:rsidR="00D10E8F" w:rsidRPr="00C155FF">
        <w:t xml:space="preserve">other organizations to help disseminate products so you </w:t>
      </w:r>
      <w:r w:rsidR="00D10E8F">
        <w:t>can</w:t>
      </w:r>
      <w:r w:rsidR="00D10E8F" w:rsidRPr="00C155FF">
        <w:t xml:space="preserve"> broaden your reach. Dissemination activities </w:t>
      </w:r>
      <w:r w:rsidR="00D10E8F">
        <w:t>may</w:t>
      </w:r>
      <w:r w:rsidR="00D10E8F" w:rsidRPr="00C155FF">
        <w:t xml:space="preserve"> be </w:t>
      </w:r>
      <w:proofErr w:type="gramStart"/>
      <w:r w:rsidR="00D10E8F" w:rsidRPr="00C155FF">
        <w:t>similar to</w:t>
      </w:r>
      <w:proofErr w:type="gramEnd"/>
      <w:r w:rsidR="00D10E8F" w:rsidRPr="00C155FF">
        <w:t xml:space="preserve"> </w:t>
      </w:r>
      <w:r w:rsidR="00D10E8F">
        <w:t>those of</w:t>
      </w:r>
      <w:r w:rsidR="00D10E8F" w:rsidRPr="00C155FF">
        <w:t xml:space="preserve"> </w:t>
      </w:r>
      <w:r w:rsidR="008F245D">
        <w:t xml:space="preserve">the </w:t>
      </w:r>
      <w:r w:rsidR="00D10E8F" w:rsidRPr="00C155FF">
        <w:t xml:space="preserve">Model System </w:t>
      </w:r>
      <w:r w:rsidR="00D10E8F">
        <w:t>Center</w:t>
      </w:r>
      <w:r w:rsidR="00D10E8F" w:rsidRPr="00C155FF">
        <w:t>. Discuss with potential partners what they are willing to do to help share information about your resources or events.</w:t>
      </w:r>
      <w:r w:rsidR="00B54F68">
        <w:t xml:space="preserve"> </w:t>
      </w:r>
      <w:r w:rsidR="00D10E8F" w:rsidRPr="00C155FF">
        <w:t xml:space="preserve">Keep in mind, however, that some organizations will expect you to reciprocate and help disseminate their products. Therefore, it is essential to understand </w:t>
      </w:r>
      <w:r w:rsidR="00D10E8F">
        <w:t>restrictions associated with promoting</w:t>
      </w:r>
      <w:r w:rsidR="00D10E8F" w:rsidRPr="00C155FF">
        <w:t xml:space="preserve"> the work of </w:t>
      </w:r>
      <w:r w:rsidR="00D10E8F">
        <w:t>third parties</w:t>
      </w:r>
      <w:r w:rsidR="00D10E8F" w:rsidRPr="00C155FF">
        <w:t xml:space="preserve"> before you enter into an agreement. </w:t>
      </w:r>
      <w:r w:rsidR="00D10E8F">
        <w:t xml:space="preserve">In this sub-section, list organizations </w:t>
      </w:r>
      <w:r w:rsidR="008F245D">
        <w:t xml:space="preserve">that </w:t>
      </w:r>
      <w:r w:rsidR="00D10E8F">
        <w:t>you may want to engage as dissemination partners (see Appendix B for a list of potential dissemination partners).</w:t>
      </w:r>
      <w:r>
        <w:t>]</w:t>
      </w:r>
    </w:p>
    <w:p w14:paraId="7B025396" w14:textId="77777777" w:rsidR="00B52CC9" w:rsidRDefault="00B52CC9" w:rsidP="00B52CC9">
      <w:pPr>
        <w:pStyle w:val="Heading2"/>
      </w:pPr>
      <w:r>
        <w:lastRenderedPageBreak/>
        <w:t>Utilization</w:t>
      </w:r>
    </w:p>
    <w:p w14:paraId="0C79ACBF" w14:textId="5E610EDD" w:rsidR="00D10E8F" w:rsidRPr="00FF1D3E" w:rsidRDefault="004C2B91" w:rsidP="00D10E8F">
      <w:pPr>
        <w:pStyle w:val="BoxNote"/>
      </w:pPr>
      <w:r>
        <w:t>[</w:t>
      </w:r>
      <w:r w:rsidR="00906460">
        <w:t xml:space="preserve">Note to user: </w:t>
      </w:r>
      <w:r w:rsidR="00137DEB">
        <w:t>D</w:t>
      </w:r>
      <w:r w:rsidR="00D10E8F" w:rsidRPr="00B52CC9">
        <w:t xml:space="preserve">issemination </w:t>
      </w:r>
      <w:r w:rsidR="00D10E8F">
        <w:t>tactics</w:t>
      </w:r>
      <w:r w:rsidR="00D10E8F" w:rsidRPr="00B52CC9">
        <w:t xml:space="preserve"> reflect the actions of your </w:t>
      </w:r>
      <w:r w:rsidR="004D4460">
        <w:t>C</w:t>
      </w:r>
      <w:r w:rsidR="00D10E8F" w:rsidRPr="00B52CC9">
        <w:t xml:space="preserve">enter to push out information to your audience, </w:t>
      </w:r>
      <w:r w:rsidR="00137DEB">
        <w:t xml:space="preserve">whereas </w:t>
      </w:r>
      <w:r w:rsidR="00D10E8F" w:rsidRPr="00B52CC9">
        <w:t>utilization reflects how your audiences use information.</w:t>
      </w:r>
      <w:r w:rsidR="00B54F68">
        <w:t xml:space="preserve"> </w:t>
      </w:r>
      <w:r w:rsidR="00D10E8F">
        <w:t xml:space="preserve">Modify the list below to identify steps that will help your </w:t>
      </w:r>
      <w:r w:rsidR="004D4460">
        <w:t>C</w:t>
      </w:r>
      <w:r w:rsidR="00D10E8F">
        <w:t>enter understand how your audience uses resources that you disseminate.</w:t>
      </w:r>
      <w:r>
        <w:t>]</w:t>
      </w:r>
    </w:p>
    <w:p w14:paraId="712A7EE6" w14:textId="79E1571A" w:rsidR="00B52CC9" w:rsidRPr="00D10E8F" w:rsidRDefault="00B52CC9" w:rsidP="00D10E8F">
      <w:pPr>
        <w:pStyle w:val="BoldBodyBeforeBullets"/>
        <w:rPr>
          <w:b w:val="0"/>
        </w:rPr>
      </w:pPr>
      <w:r w:rsidRPr="00D10E8F">
        <w:rPr>
          <w:b w:val="0"/>
        </w:rPr>
        <w:t>To understand audience engagement with resources disseminated by the Center, project staff will:</w:t>
      </w:r>
    </w:p>
    <w:p w14:paraId="06532BB4" w14:textId="5EF4F182" w:rsidR="00B52CC9" w:rsidRPr="00B52CC9" w:rsidRDefault="00B52CC9" w:rsidP="00D10E8F">
      <w:pPr>
        <w:pStyle w:val="BodyBullet"/>
        <w:rPr>
          <w:b/>
          <w:i/>
        </w:rPr>
      </w:pPr>
      <w:r>
        <w:t>Track the number of social media followers and their reactions to content each month</w:t>
      </w:r>
      <w:r w:rsidR="00137DEB">
        <w:t>.</w:t>
      </w:r>
    </w:p>
    <w:p w14:paraId="3FC04C77" w14:textId="75E1E5E2" w:rsidR="00B52CC9" w:rsidRPr="00B52CC9" w:rsidRDefault="00B52CC9" w:rsidP="00D10E8F">
      <w:pPr>
        <w:pStyle w:val="BodyBullet"/>
        <w:rPr>
          <w:b/>
          <w:i/>
        </w:rPr>
      </w:pPr>
      <w:r>
        <w:t>Monitor website analytics</w:t>
      </w:r>
      <w:r w:rsidR="008C4A97">
        <w:t>, including views on products posted</w:t>
      </w:r>
      <w:r w:rsidR="00137DEB">
        <w:t>.</w:t>
      </w:r>
    </w:p>
    <w:p w14:paraId="4F425449" w14:textId="763D1140" w:rsidR="00B52CC9" w:rsidRPr="00B52CC9" w:rsidRDefault="00B52CC9" w:rsidP="00D10E8F">
      <w:pPr>
        <w:pStyle w:val="BodyBullet"/>
        <w:rPr>
          <w:b/>
          <w:i/>
        </w:rPr>
      </w:pPr>
      <w:r>
        <w:t>Issue brief surveys about products and events</w:t>
      </w:r>
      <w:r w:rsidR="00137DEB">
        <w:t>.</w:t>
      </w:r>
    </w:p>
    <w:p w14:paraId="3EA8534E" w14:textId="1FCBB1B9" w:rsidR="00B52CC9" w:rsidRPr="003554F0" w:rsidRDefault="00F11022" w:rsidP="00D10E8F">
      <w:pPr>
        <w:pStyle w:val="BodyBullet"/>
        <w:rPr>
          <w:b/>
          <w:i/>
        </w:rPr>
      </w:pPr>
      <w:r>
        <w:t>Capture feedback from users at conference presentations and exhibits</w:t>
      </w:r>
      <w:r w:rsidR="00137DEB">
        <w:t>.</w:t>
      </w:r>
      <w:r>
        <w:t xml:space="preserve"> </w:t>
      </w:r>
    </w:p>
    <w:p w14:paraId="38903449" w14:textId="7FA076C0" w:rsidR="003554F0" w:rsidRDefault="003554F0" w:rsidP="00123561">
      <w:pPr>
        <w:pStyle w:val="Heading2"/>
      </w:pPr>
      <w:r>
        <w:t xml:space="preserve">Planning </w:t>
      </w:r>
      <w:r w:rsidR="00123561">
        <w:t>Chart</w:t>
      </w:r>
    </w:p>
    <w:p w14:paraId="64A7465B" w14:textId="011333D1" w:rsidR="00253A21" w:rsidRPr="00123561" w:rsidRDefault="004C2B91" w:rsidP="00253A21">
      <w:pPr>
        <w:pStyle w:val="BoxNote"/>
      </w:pPr>
      <w:r>
        <w:t>[</w:t>
      </w:r>
      <w:r w:rsidR="00253A21" w:rsidRPr="00123561">
        <w:t xml:space="preserve">Note to </w:t>
      </w:r>
      <w:r w:rsidR="00906460">
        <w:t>u</w:t>
      </w:r>
      <w:r w:rsidR="00253A21" w:rsidRPr="00123561">
        <w:t>ser: P</w:t>
      </w:r>
      <w:r w:rsidR="00253A21">
        <w:t>opulate the chart below to plan and track</w:t>
      </w:r>
      <w:r w:rsidR="00253A21" w:rsidRPr="00123561">
        <w:t xml:space="preserve"> your approach to disseminating each product.</w:t>
      </w:r>
      <w:r>
        <w:t>]</w:t>
      </w:r>
    </w:p>
    <w:tbl>
      <w:tblPr>
        <w:tblStyle w:val="TableGrid"/>
        <w:tblW w:w="9350" w:type="dxa"/>
        <w:tblLook w:val="04A0" w:firstRow="1" w:lastRow="0" w:firstColumn="1" w:lastColumn="0" w:noHBand="0" w:noVBand="1"/>
        <w:tblDescription w:val="Planning Chart"/>
      </w:tblPr>
      <w:tblGrid>
        <w:gridCol w:w="1836"/>
        <w:gridCol w:w="1701"/>
        <w:gridCol w:w="2218"/>
        <w:gridCol w:w="2070"/>
        <w:gridCol w:w="1525"/>
      </w:tblGrid>
      <w:tr w:rsidR="004D5924" w14:paraId="08DDA49A" w14:textId="17BB03A8" w:rsidTr="002F3DC7">
        <w:trPr>
          <w:tblHeader/>
        </w:trPr>
        <w:tc>
          <w:tcPr>
            <w:tcW w:w="1836" w:type="dxa"/>
            <w:shd w:val="clear" w:color="auto" w:fill="2F75B5"/>
            <w:vAlign w:val="center"/>
          </w:tcPr>
          <w:p w14:paraId="0F3299AF" w14:textId="31DE82BA" w:rsidR="004D5924" w:rsidRPr="003554F0" w:rsidRDefault="004D5924" w:rsidP="00253A21">
            <w:pPr>
              <w:pStyle w:val="TableHeader"/>
            </w:pPr>
            <w:r>
              <w:t>Product/Event</w:t>
            </w:r>
          </w:p>
        </w:tc>
        <w:tc>
          <w:tcPr>
            <w:tcW w:w="1701" w:type="dxa"/>
            <w:shd w:val="clear" w:color="auto" w:fill="2F75B5"/>
            <w:vAlign w:val="center"/>
          </w:tcPr>
          <w:p w14:paraId="233E74CA" w14:textId="77777777" w:rsidR="004D5924" w:rsidRPr="003554F0" w:rsidRDefault="004D5924" w:rsidP="00253A21">
            <w:pPr>
              <w:pStyle w:val="TableHeader"/>
            </w:pPr>
            <w:r w:rsidRPr="003554F0">
              <w:t>Audience</w:t>
            </w:r>
          </w:p>
        </w:tc>
        <w:tc>
          <w:tcPr>
            <w:tcW w:w="2218" w:type="dxa"/>
            <w:shd w:val="clear" w:color="auto" w:fill="2F75B5"/>
            <w:vAlign w:val="center"/>
          </w:tcPr>
          <w:p w14:paraId="2E133549" w14:textId="77777777" w:rsidR="004D5924" w:rsidRPr="003554F0" w:rsidRDefault="004D5924" w:rsidP="00253A21">
            <w:pPr>
              <w:pStyle w:val="TableHeader"/>
            </w:pPr>
            <w:r w:rsidRPr="003554F0">
              <w:t>Tactics</w:t>
            </w:r>
          </w:p>
        </w:tc>
        <w:tc>
          <w:tcPr>
            <w:tcW w:w="2070" w:type="dxa"/>
            <w:shd w:val="clear" w:color="auto" w:fill="2F75B5"/>
            <w:vAlign w:val="center"/>
          </w:tcPr>
          <w:p w14:paraId="779ACDFF" w14:textId="77777777" w:rsidR="004D5924" w:rsidRPr="003554F0" w:rsidRDefault="004D5924" w:rsidP="00253A21">
            <w:pPr>
              <w:pStyle w:val="TableHeader"/>
            </w:pPr>
            <w:r w:rsidRPr="003554F0">
              <w:t>Utilization</w:t>
            </w:r>
          </w:p>
        </w:tc>
        <w:tc>
          <w:tcPr>
            <w:tcW w:w="1525" w:type="dxa"/>
            <w:shd w:val="clear" w:color="auto" w:fill="2F75B5"/>
            <w:vAlign w:val="center"/>
          </w:tcPr>
          <w:p w14:paraId="7C87FF5F" w14:textId="583CC64B" w:rsidR="004D5924" w:rsidRPr="003554F0" w:rsidRDefault="004D5924" w:rsidP="00253A21">
            <w:pPr>
              <w:pStyle w:val="TableHeader"/>
            </w:pPr>
            <w:r>
              <w:t>Completion Date</w:t>
            </w:r>
          </w:p>
        </w:tc>
      </w:tr>
      <w:tr w:rsidR="004D5924" w14:paraId="3D33C9E4" w14:textId="085CDA53" w:rsidTr="004D5924">
        <w:tc>
          <w:tcPr>
            <w:tcW w:w="1836" w:type="dxa"/>
          </w:tcPr>
          <w:p w14:paraId="3A007040" w14:textId="4D75DEBB" w:rsidR="004D5924" w:rsidRDefault="005F4149" w:rsidP="00253A21">
            <w:pPr>
              <w:pStyle w:val="TableText"/>
            </w:pPr>
            <w:r>
              <w:t>Burn</w:t>
            </w:r>
            <w:r w:rsidR="004D5924">
              <w:t xml:space="preserve"> Videos</w:t>
            </w:r>
          </w:p>
        </w:tc>
        <w:tc>
          <w:tcPr>
            <w:tcW w:w="1701" w:type="dxa"/>
          </w:tcPr>
          <w:p w14:paraId="3DDF2BF4" w14:textId="5CF0446A" w:rsidR="004D5924" w:rsidRDefault="00645075" w:rsidP="00253A21">
            <w:pPr>
              <w:pStyle w:val="TableText"/>
            </w:pPr>
            <w:r>
              <w:t>Individuals with burns</w:t>
            </w:r>
          </w:p>
        </w:tc>
        <w:tc>
          <w:tcPr>
            <w:tcW w:w="2218" w:type="dxa"/>
          </w:tcPr>
          <w:p w14:paraId="35A60E47" w14:textId="43F37D6C" w:rsidR="004D5924" w:rsidRDefault="00040D35" w:rsidP="00253A21">
            <w:pPr>
              <w:pStyle w:val="TableText"/>
            </w:pPr>
            <w:r>
              <w:t>Make videos available at peer support groups</w:t>
            </w:r>
          </w:p>
        </w:tc>
        <w:tc>
          <w:tcPr>
            <w:tcW w:w="2070" w:type="dxa"/>
          </w:tcPr>
          <w:p w14:paraId="01488FFC" w14:textId="1C182B3F" w:rsidR="004D5924" w:rsidRDefault="004D5924" w:rsidP="009F277F">
            <w:pPr>
              <w:pStyle w:val="TableBullet"/>
            </w:pPr>
            <w:r>
              <w:t>Number of videos available</w:t>
            </w:r>
          </w:p>
          <w:p w14:paraId="57C860BB" w14:textId="5D2F7878" w:rsidR="004D5924" w:rsidRDefault="004D5924" w:rsidP="009F277F">
            <w:pPr>
              <w:pStyle w:val="TableBullet"/>
            </w:pPr>
            <w:r>
              <w:t>Number of people accessing videos</w:t>
            </w:r>
          </w:p>
        </w:tc>
        <w:tc>
          <w:tcPr>
            <w:tcW w:w="1525" w:type="dxa"/>
          </w:tcPr>
          <w:p w14:paraId="6D304A89" w14:textId="3EE88882" w:rsidR="004D5924" w:rsidRDefault="004D5924" w:rsidP="00040D35">
            <w:pPr>
              <w:pStyle w:val="TableText"/>
            </w:pPr>
            <w:r>
              <w:t>5/8/1</w:t>
            </w:r>
            <w:r w:rsidR="00040D35">
              <w:t>8</w:t>
            </w:r>
          </w:p>
        </w:tc>
      </w:tr>
      <w:tr w:rsidR="004D5924" w14:paraId="6A0C5A19" w14:textId="70A8664C" w:rsidTr="004D5924">
        <w:tc>
          <w:tcPr>
            <w:tcW w:w="1836" w:type="dxa"/>
          </w:tcPr>
          <w:p w14:paraId="746E5DF0" w14:textId="0043061A" w:rsidR="004D5924" w:rsidRDefault="00253A21" w:rsidP="00253A21">
            <w:pPr>
              <w:pStyle w:val="TableText"/>
            </w:pPr>
            <w:r w:rsidRPr="00253A21">
              <w:rPr>
                <w:color w:val="FFFFFF" w:themeColor="background1"/>
              </w:rPr>
              <w:t>blank</w:t>
            </w:r>
          </w:p>
        </w:tc>
        <w:tc>
          <w:tcPr>
            <w:tcW w:w="1701" w:type="dxa"/>
          </w:tcPr>
          <w:p w14:paraId="4916C748" w14:textId="2BF49DFB" w:rsidR="004D5924" w:rsidRDefault="00253A21" w:rsidP="00253A21">
            <w:pPr>
              <w:pStyle w:val="TableText"/>
            </w:pPr>
            <w:r w:rsidRPr="00253A21">
              <w:rPr>
                <w:color w:val="FFFFFF" w:themeColor="background1"/>
              </w:rPr>
              <w:t>blank</w:t>
            </w:r>
          </w:p>
        </w:tc>
        <w:tc>
          <w:tcPr>
            <w:tcW w:w="2218" w:type="dxa"/>
          </w:tcPr>
          <w:p w14:paraId="09E8022E" w14:textId="2CE0A536" w:rsidR="004D5924" w:rsidRDefault="00253A21" w:rsidP="00253A21">
            <w:pPr>
              <w:pStyle w:val="TableText"/>
            </w:pPr>
            <w:r w:rsidRPr="00253A21">
              <w:rPr>
                <w:color w:val="FFFFFF" w:themeColor="background1"/>
              </w:rPr>
              <w:t>blank</w:t>
            </w:r>
          </w:p>
        </w:tc>
        <w:tc>
          <w:tcPr>
            <w:tcW w:w="2070" w:type="dxa"/>
          </w:tcPr>
          <w:p w14:paraId="24A85D34" w14:textId="33518D6F" w:rsidR="004D5924" w:rsidRDefault="00253A21" w:rsidP="00253A21">
            <w:pPr>
              <w:pStyle w:val="TableText"/>
            </w:pPr>
            <w:r w:rsidRPr="00253A21">
              <w:rPr>
                <w:color w:val="FFFFFF" w:themeColor="background1"/>
              </w:rPr>
              <w:t>blank</w:t>
            </w:r>
          </w:p>
        </w:tc>
        <w:tc>
          <w:tcPr>
            <w:tcW w:w="1525" w:type="dxa"/>
          </w:tcPr>
          <w:p w14:paraId="07696D9F" w14:textId="73986400" w:rsidR="004D5924" w:rsidRDefault="00253A21" w:rsidP="00253A21">
            <w:pPr>
              <w:pStyle w:val="TableText"/>
            </w:pPr>
            <w:r w:rsidRPr="00253A21">
              <w:rPr>
                <w:color w:val="FFFFFF" w:themeColor="background1"/>
              </w:rPr>
              <w:t>blank</w:t>
            </w:r>
          </w:p>
        </w:tc>
      </w:tr>
      <w:tr w:rsidR="004D5924" w14:paraId="14C886DC" w14:textId="729F118C" w:rsidTr="004D5924">
        <w:tc>
          <w:tcPr>
            <w:tcW w:w="1836" w:type="dxa"/>
          </w:tcPr>
          <w:p w14:paraId="112DAF7A" w14:textId="0F3CEFC6" w:rsidR="004D5924" w:rsidRDefault="00253A21" w:rsidP="00253A21">
            <w:pPr>
              <w:pStyle w:val="TableText"/>
            </w:pPr>
            <w:r w:rsidRPr="00253A21">
              <w:rPr>
                <w:color w:val="FFFFFF" w:themeColor="background1"/>
              </w:rPr>
              <w:t>blank</w:t>
            </w:r>
          </w:p>
        </w:tc>
        <w:tc>
          <w:tcPr>
            <w:tcW w:w="1701" w:type="dxa"/>
          </w:tcPr>
          <w:p w14:paraId="20B1A102" w14:textId="625D77B4" w:rsidR="004D5924" w:rsidRDefault="00253A21" w:rsidP="00253A21">
            <w:pPr>
              <w:pStyle w:val="TableText"/>
            </w:pPr>
            <w:r w:rsidRPr="00253A21">
              <w:rPr>
                <w:color w:val="FFFFFF" w:themeColor="background1"/>
              </w:rPr>
              <w:t>blank</w:t>
            </w:r>
          </w:p>
        </w:tc>
        <w:tc>
          <w:tcPr>
            <w:tcW w:w="2218" w:type="dxa"/>
          </w:tcPr>
          <w:p w14:paraId="597A7A5B" w14:textId="412EDBA3" w:rsidR="004D5924" w:rsidRDefault="00253A21" w:rsidP="00253A21">
            <w:pPr>
              <w:pStyle w:val="TableText"/>
            </w:pPr>
            <w:r w:rsidRPr="00253A21">
              <w:rPr>
                <w:color w:val="FFFFFF" w:themeColor="background1"/>
              </w:rPr>
              <w:t>blank</w:t>
            </w:r>
          </w:p>
        </w:tc>
        <w:tc>
          <w:tcPr>
            <w:tcW w:w="2070" w:type="dxa"/>
          </w:tcPr>
          <w:p w14:paraId="4AB4CA7A" w14:textId="5AABB4A3" w:rsidR="004D5924" w:rsidRDefault="00253A21" w:rsidP="00253A21">
            <w:pPr>
              <w:pStyle w:val="TableText"/>
            </w:pPr>
            <w:r w:rsidRPr="00253A21">
              <w:rPr>
                <w:color w:val="FFFFFF" w:themeColor="background1"/>
              </w:rPr>
              <w:t>blank</w:t>
            </w:r>
          </w:p>
        </w:tc>
        <w:tc>
          <w:tcPr>
            <w:tcW w:w="1525" w:type="dxa"/>
          </w:tcPr>
          <w:p w14:paraId="5B712F2E" w14:textId="38413868" w:rsidR="004D5924" w:rsidRDefault="00253A21" w:rsidP="00253A21">
            <w:pPr>
              <w:pStyle w:val="TableText"/>
            </w:pPr>
            <w:r w:rsidRPr="00253A21">
              <w:rPr>
                <w:color w:val="FFFFFF" w:themeColor="background1"/>
              </w:rPr>
              <w:t>blank</w:t>
            </w:r>
          </w:p>
        </w:tc>
      </w:tr>
      <w:tr w:rsidR="004D5924" w14:paraId="55FFB5F7" w14:textId="202BD35A" w:rsidTr="004D5924">
        <w:tc>
          <w:tcPr>
            <w:tcW w:w="1836" w:type="dxa"/>
          </w:tcPr>
          <w:p w14:paraId="35923D7C" w14:textId="2FC74A16" w:rsidR="004D5924" w:rsidRDefault="00253A21" w:rsidP="00253A21">
            <w:pPr>
              <w:pStyle w:val="TableText"/>
            </w:pPr>
            <w:r w:rsidRPr="00253A21">
              <w:rPr>
                <w:color w:val="FFFFFF" w:themeColor="background1"/>
              </w:rPr>
              <w:t>blank</w:t>
            </w:r>
          </w:p>
        </w:tc>
        <w:tc>
          <w:tcPr>
            <w:tcW w:w="1701" w:type="dxa"/>
          </w:tcPr>
          <w:p w14:paraId="464D9603" w14:textId="36C62635" w:rsidR="004D5924" w:rsidRDefault="00253A21" w:rsidP="00253A21">
            <w:pPr>
              <w:pStyle w:val="TableText"/>
            </w:pPr>
            <w:r w:rsidRPr="00253A21">
              <w:rPr>
                <w:color w:val="FFFFFF" w:themeColor="background1"/>
              </w:rPr>
              <w:t>blank</w:t>
            </w:r>
          </w:p>
        </w:tc>
        <w:tc>
          <w:tcPr>
            <w:tcW w:w="2218" w:type="dxa"/>
          </w:tcPr>
          <w:p w14:paraId="2980D45F" w14:textId="3DACDFF2" w:rsidR="004D5924" w:rsidRDefault="00253A21" w:rsidP="00253A21">
            <w:pPr>
              <w:pStyle w:val="TableText"/>
            </w:pPr>
            <w:r w:rsidRPr="00253A21">
              <w:rPr>
                <w:color w:val="FFFFFF" w:themeColor="background1"/>
              </w:rPr>
              <w:t>blank</w:t>
            </w:r>
          </w:p>
        </w:tc>
        <w:tc>
          <w:tcPr>
            <w:tcW w:w="2070" w:type="dxa"/>
          </w:tcPr>
          <w:p w14:paraId="4E600DD6" w14:textId="083DBED7" w:rsidR="004D5924" w:rsidRDefault="00253A21" w:rsidP="00253A21">
            <w:pPr>
              <w:pStyle w:val="TableText"/>
            </w:pPr>
            <w:r w:rsidRPr="00253A21">
              <w:rPr>
                <w:color w:val="FFFFFF" w:themeColor="background1"/>
              </w:rPr>
              <w:t>blank</w:t>
            </w:r>
          </w:p>
        </w:tc>
        <w:tc>
          <w:tcPr>
            <w:tcW w:w="1525" w:type="dxa"/>
          </w:tcPr>
          <w:p w14:paraId="4C57DCCA" w14:textId="391DB08B" w:rsidR="004D5924" w:rsidRDefault="00253A21" w:rsidP="00253A21">
            <w:pPr>
              <w:pStyle w:val="TableText"/>
            </w:pPr>
            <w:r w:rsidRPr="00253A21">
              <w:rPr>
                <w:color w:val="FFFFFF" w:themeColor="background1"/>
              </w:rPr>
              <w:t>blank</w:t>
            </w:r>
          </w:p>
        </w:tc>
      </w:tr>
      <w:tr w:rsidR="004D5924" w14:paraId="240277CD" w14:textId="61BE1AF4" w:rsidTr="004D5924">
        <w:tc>
          <w:tcPr>
            <w:tcW w:w="1836" w:type="dxa"/>
          </w:tcPr>
          <w:p w14:paraId="06D7613E" w14:textId="5509997E" w:rsidR="004D5924" w:rsidRDefault="00F5729E" w:rsidP="00253A21">
            <w:pPr>
              <w:pStyle w:val="TableText"/>
            </w:pPr>
            <w:r w:rsidRPr="00253A21">
              <w:rPr>
                <w:color w:val="FFFFFF" w:themeColor="background1"/>
              </w:rPr>
              <w:t>B</w:t>
            </w:r>
            <w:r w:rsidR="00253A21" w:rsidRPr="00253A21">
              <w:rPr>
                <w:color w:val="FFFFFF" w:themeColor="background1"/>
              </w:rPr>
              <w:t>lank</w:t>
            </w:r>
          </w:p>
        </w:tc>
        <w:tc>
          <w:tcPr>
            <w:tcW w:w="1701" w:type="dxa"/>
          </w:tcPr>
          <w:p w14:paraId="0FBA4EA2" w14:textId="6AB495B8" w:rsidR="004D5924" w:rsidRDefault="00253A21" w:rsidP="00253A21">
            <w:pPr>
              <w:pStyle w:val="TableText"/>
            </w:pPr>
            <w:r w:rsidRPr="00253A21">
              <w:rPr>
                <w:color w:val="FFFFFF" w:themeColor="background1"/>
              </w:rPr>
              <w:t>blank</w:t>
            </w:r>
          </w:p>
        </w:tc>
        <w:tc>
          <w:tcPr>
            <w:tcW w:w="2218" w:type="dxa"/>
          </w:tcPr>
          <w:p w14:paraId="79675EC9" w14:textId="2C1817B0" w:rsidR="004D5924" w:rsidRDefault="00253A21" w:rsidP="00253A21">
            <w:pPr>
              <w:pStyle w:val="TableText"/>
            </w:pPr>
            <w:r w:rsidRPr="00253A21">
              <w:rPr>
                <w:color w:val="FFFFFF" w:themeColor="background1"/>
              </w:rPr>
              <w:t>blank</w:t>
            </w:r>
          </w:p>
        </w:tc>
        <w:tc>
          <w:tcPr>
            <w:tcW w:w="2070" w:type="dxa"/>
          </w:tcPr>
          <w:p w14:paraId="0DAC3F3B" w14:textId="43CEE79E" w:rsidR="004D5924" w:rsidRDefault="00253A21" w:rsidP="00253A21">
            <w:pPr>
              <w:pStyle w:val="TableText"/>
            </w:pPr>
            <w:r w:rsidRPr="00253A21">
              <w:rPr>
                <w:color w:val="FFFFFF" w:themeColor="background1"/>
              </w:rPr>
              <w:t>blank</w:t>
            </w:r>
          </w:p>
        </w:tc>
        <w:tc>
          <w:tcPr>
            <w:tcW w:w="1525" w:type="dxa"/>
          </w:tcPr>
          <w:p w14:paraId="551D0038" w14:textId="430A9844" w:rsidR="004D5924" w:rsidRDefault="00253A21" w:rsidP="00253A21">
            <w:pPr>
              <w:pStyle w:val="TableText"/>
            </w:pPr>
            <w:r w:rsidRPr="00253A21">
              <w:rPr>
                <w:color w:val="FFFFFF" w:themeColor="background1"/>
              </w:rPr>
              <w:t>blank</w:t>
            </w:r>
          </w:p>
        </w:tc>
      </w:tr>
    </w:tbl>
    <w:p w14:paraId="652AA89F" w14:textId="7068C9B1" w:rsidR="00F5729E" w:rsidRDefault="00F5729E" w:rsidP="00F5729E">
      <w:pPr>
        <w:pStyle w:val="Body"/>
      </w:pPr>
    </w:p>
    <w:p w14:paraId="0A3151F3" w14:textId="6C41B208" w:rsidR="00F5729E" w:rsidRDefault="003852C4" w:rsidP="00F5729E">
      <w:pPr>
        <w:pStyle w:val="Heading2"/>
      </w:pPr>
      <w:r>
        <w:t>Appendix A:</w:t>
      </w:r>
      <w:r w:rsidR="00B54F68">
        <w:t xml:space="preserve"> </w:t>
      </w:r>
      <w:r w:rsidR="00E52DA7">
        <w:t>Burn</w:t>
      </w:r>
      <w:r>
        <w:t xml:space="preserve"> Model System </w:t>
      </w:r>
      <w:r w:rsidR="00543ADD">
        <w:t>Centers</w:t>
      </w:r>
    </w:p>
    <w:p w14:paraId="4A423812" w14:textId="77777777" w:rsidR="00DA4C26" w:rsidRPr="00DA4C26" w:rsidRDefault="00DA4C26" w:rsidP="00DA4C26">
      <w:pPr>
        <w:spacing w:before="255" w:after="150" w:line="330" w:lineRule="atLeast"/>
        <w:textAlignment w:val="baseline"/>
        <w:outlineLvl w:val="2"/>
        <w:rPr>
          <w:rFonts w:ascii="Calibri" w:eastAsia="Times New Roman" w:hAnsi="Calibri" w:cs="Helvetica"/>
          <w:b/>
          <w:bCs/>
          <w:color w:val="444444"/>
          <w:sz w:val="24"/>
          <w:szCs w:val="24"/>
        </w:rPr>
      </w:pPr>
      <w:r w:rsidRPr="00DA4C26">
        <w:rPr>
          <w:rFonts w:ascii="Calibri" w:eastAsia="Times New Roman" w:hAnsi="Calibri" w:cs="Helvetica"/>
          <w:b/>
          <w:bCs/>
          <w:color w:val="444444"/>
          <w:sz w:val="24"/>
          <w:szCs w:val="24"/>
        </w:rPr>
        <w:t>Massachusetts</w:t>
      </w:r>
    </w:p>
    <w:p w14:paraId="696DE31A" w14:textId="77777777" w:rsidR="00DA4C26" w:rsidRPr="00DA4C26" w:rsidRDefault="00DA4C26" w:rsidP="00DA4C26">
      <w:pPr>
        <w:spacing w:after="0" w:line="240" w:lineRule="auto"/>
        <w:textAlignment w:val="baseline"/>
        <w:rPr>
          <w:rFonts w:ascii="Calibri" w:eastAsia="Times New Roman" w:hAnsi="Calibri" w:cs="Helvetica"/>
          <w:color w:val="444444"/>
        </w:rPr>
      </w:pPr>
      <w:r w:rsidRPr="00DA4C26">
        <w:rPr>
          <w:rFonts w:ascii="Calibri" w:eastAsia="Times New Roman" w:hAnsi="Calibri" w:cs="Helvetica"/>
          <w:b/>
          <w:bCs/>
          <w:color w:val="444444"/>
          <w:bdr w:val="none" w:sz="0" w:space="0" w:color="auto" w:frame="1"/>
        </w:rPr>
        <w:t>Boston-Harvard Burn Injury Model System</w:t>
      </w:r>
      <w:r w:rsidRPr="00DA4C26">
        <w:rPr>
          <w:rFonts w:ascii="Calibri" w:eastAsia="Times New Roman" w:hAnsi="Calibri" w:cs="Helvetica"/>
          <w:color w:val="444444"/>
        </w:rPr>
        <w:br/>
        <w:t>Spaulding Rehabilitation Hospital, Boston, MA</w:t>
      </w:r>
    </w:p>
    <w:p w14:paraId="37AE511C" w14:textId="77777777" w:rsidR="00DA4C26" w:rsidRPr="00DA4C26" w:rsidRDefault="00DA4C26" w:rsidP="00DA4C26">
      <w:pPr>
        <w:spacing w:after="0" w:line="240" w:lineRule="auto"/>
        <w:textAlignment w:val="baseline"/>
        <w:rPr>
          <w:rFonts w:ascii="Calibri" w:eastAsia="Times New Roman" w:hAnsi="Calibri" w:cs="Helvetica"/>
          <w:color w:val="444444"/>
        </w:rPr>
      </w:pPr>
      <w:r w:rsidRPr="00DA4C26">
        <w:rPr>
          <w:rFonts w:ascii="Calibri" w:eastAsia="Times New Roman" w:hAnsi="Calibri" w:cs="Helvetica"/>
          <w:color w:val="444444"/>
        </w:rPr>
        <w:t>Massachusetts General Hospital, Boston, MA</w:t>
      </w:r>
    </w:p>
    <w:p w14:paraId="356A71E5" w14:textId="77777777" w:rsidR="00DA4C26" w:rsidRPr="00DA4C26" w:rsidRDefault="00DA4C26" w:rsidP="00DA4C26">
      <w:pPr>
        <w:spacing w:after="0" w:line="240" w:lineRule="auto"/>
        <w:textAlignment w:val="baseline"/>
        <w:rPr>
          <w:rFonts w:ascii="Calibri" w:eastAsia="Times New Roman" w:hAnsi="Calibri" w:cs="Helvetica"/>
          <w:color w:val="444444"/>
        </w:rPr>
      </w:pPr>
      <w:r w:rsidRPr="00DA4C26">
        <w:rPr>
          <w:rFonts w:ascii="Calibri" w:eastAsia="Times New Roman" w:hAnsi="Calibri" w:cs="Helvetica"/>
          <w:color w:val="444444"/>
        </w:rPr>
        <w:t>Shriners Hospitals for Children, Boston, MA</w:t>
      </w:r>
    </w:p>
    <w:p w14:paraId="4FA0260C" w14:textId="725401B2" w:rsidR="00DA4C26" w:rsidRPr="00DA4C26" w:rsidRDefault="00DA4C26" w:rsidP="00DA4C26">
      <w:pPr>
        <w:spacing w:after="0" w:line="240" w:lineRule="auto"/>
        <w:textAlignment w:val="baseline"/>
        <w:rPr>
          <w:rFonts w:ascii="Calibri" w:eastAsia="Times New Roman" w:hAnsi="Calibri" w:cs="Helvetica"/>
          <w:color w:val="444444"/>
        </w:rPr>
      </w:pPr>
      <w:r w:rsidRPr="00DA4C26">
        <w:rPr>
          <w:rFonts w:ascii="Calibri" w:eastAsia="Times New Roman" w:hAnsi="Calibri" w:cs="Helvetica"/>
          <w:color w:val="444444"/>
        </w:rPr>
        <w:t>Brigham a</w:t>
      </w:r>
      <w:r>
        <w:rPr>
          <w:rFonts w:ascii="Calibri" w:eastAsia="Times New Roman" w:hAnsi="Calibri" w:cs="Helvetica"/>
          <w:color w:val="444444"/>
        </w:rPr>
        <w:t>nd Women’s Hospital, Boston, MA</w:t>
      </w:r>
    </w:p>
    <w:p w14:paraId="4DE07B9E" w14:textId="77777777" w:rsidR="00DA4C26" w:rsidRPr="00DA4C26" w:rsidRDefault="00DA4C26" w:rsidP="00DA4C26">
      <w:pPr>
        <w:spacing w:before="255" w:after="150" w:line="330" w:lineRule="atLeast"/>
        <w:textAlignment w:val="baseline"/>
        <w:outlineLvl w:val="2"/>
        <w:rPr>
          <w:rFonts w:ascii="Calibri" w:eastAsia="Times New Roman" w:hAnsi="Calibri" w:cs="Helvetica"/>
          <w:b/>
          <w:bCs/>
          <w:color w:val="444444"/>
          <w:sz w:val="24"/>
          <w:szCs w:val="24"/>
        </w:rPr>
      </w:pPr>
      <w:r w:rsidRPr="00DA4C26">
        <w:rPr>
          <w:rFonts w:ascii="Calibri" w:eastAsia="Times New Roman" w:hAnsi="Calibri" w:cs="Helvetica"/>
          <w:b/>
          <w:bCs/>
          <w:color w:val="444444"/>
          <w:sz w:val="24"/>
          <w:szCs w:val="24"/>
        </w:rPr>
        <w:t>Texas</w:t>
      </w:r>
    </w:p>
    <w:p w14:paraId="37F32D66" w14:textId="1C516614" w:rsidR="00DA4C26" w:rsidRPr="00DA4C26" w:rsidRDefault="00DA4C26" w:rsidP="00DA4C26">
      <w:pPr>
        <w:spacing w:after="0" w:line="240" w:lineRule="auto"/>
        <w:textAlignment w:val="baseline"/>
        <w:rPr>
          <w:rFonts w:ascii="Calibri" w:eastAsia="Times New Roman" w:hAnsi="Calibri" w:cs="Helvetica"/>
          <w:color w:val="444444"/>
        </w:rPr>
      </w:pPr>
      <w:r w:rsidRPr="00DA4C26">
        <w:rPr>
          <w:rFonts w:ascii="Calibri" w:eastAsia="Times New Roman" w:hAnsi="Calibri" w:cs="Helvetica"/>
          <w:b/>
          <w:bCs/>
          <w:color w:val="444444"/>
          <w:bdr w:val="none" w:sz="0" w:space="0" w:color="auto" w:frame="1"/>
        </w:rPr>
        <w:t>The North Texas Burn Rehabilitation Model System</w:t>
      </w:r>
      <w:r w:rsidRPr="00DA4C26">
        <w:rPr>
          <w:rFonts w:ascii="Calibri" w:eastAsia="Times New Roman" w:hAnsi="Calibri" w:cs="Helvetica"/>
          <w:b/>
          <w:bCs/>
          <w:color w:val="444444"/>
          <w:bdr w:val="none" w:sz="0" w:space="0" w:color="auto" w:frame="1"/>
        </w:rPr>
        <w:br/>
      </w:r>
      <w:r w:rsidRPr="00DA4C26">
        <w:rPr>
          <w:rFonts w:ascii="Calibri" w:eastAsia="Times New Roman" w:hAnsi="Calibri" w:cs="Helvetica"/>
          <w:color w:val="444444"/>
        </w:rPr>
        <w:t>The University of Texas Southwestern Medical Center, Dallas, TX</w:t>
      </w:r>
    </w:p>
    <w:p w14:paraId="07216319" w14:textId="77777777" w:rsidR="00DA4C26" w:rsidRPr="00DA4C26" w:rsidRDefault="00DA4C26" w:rsidP="00DA4C26">
      <w:pPr>
        <w:spacing w:after="0" w:line="240" w:lineRule="auto"/>
        <w:textAlignment w:val="baseline"/>
        <w:rPr>
          <w:rFonts w:ascii="Calibri" w:eastAsia="Times New Roman" w:hAnsi="Calibri" w:cs="Helvetica"/>
          <w:color w:val="444444"/>
        </w:rPr>
      </w:pPr>
      <w:r w:rsidRPr="00DA4C26">
        <w:rPr>
          <w:rFonts w:ascii="Calibri" w:eastAsia="Times New Roman" w:hAnsi="Calibri" w:cs="Helvetica"/>
          <w:color w:val="444444"/>
        </w:rPr>
        <w:t> </w:t>
      </w:r>
    </w:p>
    <w:p w14:paraId="26E35CAC" w14:textId="652D4678" w:rsidR="00DA4C26" w:rsidRPr="00DA4C26" w:rsidRDefault="00DA4C26" w:rsidP="00DA4C26">
      <w:pPr>
        <w:spacing w:after="0" w:line="240" w:lineRule="auto"/>
        <w:textAlignment w:val="baseline"/>
        <w:rPr>
          <w:rFonts w:ascii="Calibri" w:eastAsia="Times New Roman" w:hAnsi="Calibri" w:cs="Helvetica"/>
          <w:color w:val="444444"/>
        </w:rPr>
      </w:pPr>
      <w:r w:rsidRPr="00DA4C26">
        <w:rPr>
          <w:rFonts w:ascii="Calibri" w:eastAsia="Times New Roman" w:hAnsi="Calibri" w:cs="Helvetica"/>
          <w:b/>
          <w:bCs/>
          <w:color w:val="444444"/>
          <w:bdr w:val="none" w:sz="0" w:space="0" w:color="auto" w:frame="1"/>
        </w:rPr>
        <w:t>Pediatric Burn Injury Rehabilitation Model System</w:t>
      </w:r>
      <w:r w:rsidRPr="00DA4C26">
        <w:rPr>
          <w:rFonts w:ascii="Calibri" w:eastAsia="Times New Roman" w:hAnsi="Calibri" w:cs="Helvetica"/>
          <w:color w:val="444444"/>
        </w:rPr>
        <w:br/>
        <w:t>University of Texa</w:t>
      </w:r>
      <w:r w:rsidR="00645075">
        <w:rPr>
          <w:rFonts w:ascii="Calibri" w:eastAsia="Times New Roman" w:hAnsi="Calibri" w:cs="Helvetica"/>
          <w:color w:val="444444"/>
        </w:rPr>
        <w:t>s Medical Branch, Galveston, TX</w:t>
      </w:r>
    </w:p>
    <w:p w14:paraId="52F8163C" w14:textId="77777777" w:rsidR="00DA4C26" w:rsidRPr="00DA4C26" w:rsidRDefault="00DA4C26" w:rsidP="00DA4C26">
      <w:pPr>
        <w:spacing w:before="255" w:after="150" w:line="330" w:lineRule="atLeast"/>
        <w:textAlignment w:val="baseline"/>
        <w:outlineLvl w:val="2"/>
        <w:rPr>
          <w:rFonts w:ascii="Calibri" w:eastAsia="Times New Roman" w:hAnsi="Calibri" w:cs="Helvetica"/>
          <w:b/>
          <w:bCs/>
          <w:color w:val="444444"/>
          <w:sz w:val="24"/>
          <w:szCs w:val="24"/>
        </w:rPr>
      </w:pPr>
      <w:r w:rsidRPr="00DA4C26">
        <w:rPr>
          <w:rFonts w:ascii="Calibri" w:eastAsia="Times New Roman" w:hAnsi="Calibri" w:cs="Helvetica"/>
          <w:b/>
          <w:bCs/>
          <w:color w:val="444444"/>
          <w:sz w:val="24"/>
          <w:szCs w:val="24"/>
        </w:rPr>
        <w:lastRenderedPageBreak/>
        <w:t>Washington</w:t>
      </w:r>
    </w:p>
    <w:p w14:paraId="68D5C508" w14:textId="3001182E" w:rsidR="00F5729E" w:rsidRPr="00DA4C26" w:rsidRDefault="00DA4C26" w:rsidP="00DA4C26">
      <w:pPr>
        <w:spacing w:after="0" w:line="240" w:lineRule="auto"/>
        <w:textAlignment w:val="baseline"/>
        <w:rPr>
          <w:rFonts w:ascii="Calibri" w:eastAsia="Times New Roman" w:hAnsi="Calibri" w:cs="Helvetica"/>
          <w:color w:val="444444"/>
        </w:rPr>
      </w:pPr>
      <w:r w:rsidRPr="00DA4C26">
        <w:rPr>
          <w:rFonts w:ascii="Calibri" w:eastAsia="Times New Roman" w:hAnsi="Calibri" w:cs="Helvetica"/>
          <w:b/>
          <w:bCs/>
          <w:color w:val="444444"/>
          <w:bdr w:val="none" w:sz="0" w:space="0" w:color="auto" w:frame="1"/>
        </w:rPr>
        <w:t>Northwest Regional Burn Model System </w:t>
      </w:r>
      <w:r w:rsidRPr="00DA4C26">
        <w:rPr>
          <w:rFonts w:ascii="Calibri" w:eastAsia="Times New Roman" w:hAnsi="Calibri" w:cs="Helvetica"/>
          <w:b/>
          <w:bCs/>
          <w:color w:val="444444"/>
          <w:bdr w:val="none" w:sz="0" w:space="0" w:color="auto" w:frame="1"/>
        </w:rPr>
        <w:br/>
      </w:r>
      <w:r w:rsidRPr="00DA4C26">
        <w:rPr>
          <w:rFonts w:ascii="Calibri" w:eastAsia="Times New Roman" w:hAnsi="Calibri" w:cs="Helvetica"/>
          <w:color w:val="444444"/>
        </w:rPr>
        <w:t>Harborview Medical Center, Seattle, WA</w:t>
      </w:r>
    </w:p>
    <w:p w14:paraId="6BF4A828" w14:textId="77777777" w:rsidR="00F5729E" w:rsidRPr="00DA4C26" w:rsidRDefault="00F5729E" w:rsidP="00F5729E">
      <w:pPr>
        <w:spacing w:before="100" w:beforeAutospacing="1" w:after="100" w:afterAutospacing="1" w:line="300" w:lineRule="atLeast"/>
        <w:rPr>
          <w:rFonts w:ascii="Calibri" w:eastAsia="Times New Roman" w:hAnsi="Calibri" w:cs="Times New Roman"/>
          <w:color w:val="444444"/>
          <w:lang w:val="en"/>
        </w:rPr>
      </w:pPr>
    </w:p>
    <w:p w14:paraId="11FBC8AE" w14:textId="622DBCA8" w:rsidR="00D556BB" w:rsidRPr="00DA4C26" w:rsidRDefault="001C7722" w:rsidP="00DA4C26">
      <w:pPr>
        <w:pStyle w:val="Heading2"/>
        <w:rPr>
          <w:color w:val="28659C"/>
        </w:rPr>
      </w:pPr>
      <w:r w:rsidRPr="00703409">
        <w:rPr>
          <w:color w:val="28659C"/>
        </w:rPr>
        <w:t>Appendix B: Potential Dissemination Partners</w:t>
      </w:r>
    </w:p>
    <w:tbl>
      <w:tblPr>
        <w:tblStyle w:val="TableGrid"/>
        <w:tblW w:w="0" w:type="auto"/>
        <w:tblLook w:val="04A0" w:firstRow="1" w:lastRow="0" w:firstColumn="1" w:lastColumn="0" w:noHBand="0" w:noVBand="1"/>
      </w:tblPr>
      <w:tblGrid>
        <w:gridCol w:w="2595"/>
        <w:gridCol w:w="4308"/>
        <w:gridCol w:w="2447"/>
      </w:tblGrid>
      <w:tr w:rsidR="00DA4C26" w:rsidRPr="00D556BB" w14:paraId="4A69262D" w14:textId="77777777" w:rsidTr="00DA4C26">
        <w:trPr>
          <w:trHeight w:val="312"/>
          <w:tblHeader/>
        </w:trPr>
        <w:tc>
          <w:tcPr>
            <w:tcW w:w="3148" w:type="dxa"/>
            <w:shd w:val="clear" w:color="auto" w:fill="4472C4" w:themeFill="accent5"/>
            <w:noWrap/>
            <w:hideMark/>
          </w:tcPr>
          <w:p w14:paraId="5C3EC44F" w14:textId="77777777" w:rsidR="00D556BB" w:rsidRPr="00DA4C26" w:rsidRDefault="00D556BB" w:rsidP="00DA4C26">
            <w:pPr>
              <w:jc w:val="center"/>
              <w:rPr>
                <w:b/>
                <w:bCs/>
                <w:color w:val="FFFFFF" w:themeColor="background1"/>
              </w:rPr>
            </w:pPr>
            <w:r w:rsidRPr="00DA4C26">
              <w:rPr>
                <w:b/>
                <w:bCs/>
                <w:color w:val="FFFFFF" w:themeColor="background1"/>
              </w:rPr>
              <w:t>Organization</w:t>
            </w:r>
          </w:p>
        </w:tc>
        <w:tc>
          <w:tcPr>
            <w:tcW w:w="3237" w:type="dxa"/>
            <w:shd w:val="clear" w:color="auto" w:fill="4472C4" w:themeFill="accent5"/>
            <w:noWrap/>
            <w:hideMark/>
          </w:tcPr>
          <w:p w14:paraId="6EFE04D4" w14:textId="0F74EE6B" w:rsidR="00D556BB" w:rsidRPr="00DA4C26" w:rsidRDefault="00D556BB" w:rsidP="00DA4C26">
            <w:pPr>
              <w:jc w:val="center"/>
              <w:rPr>
                <w:b/>
                <w:bCs/>
                <w:color w:val="FFFFFF" w:themeColor="background1"/>
              </w:rPr>
            </w:pPr>
            <w:r w:rsidRPr="00DA4C26">
              <w:rPr>
                <w:b/>
                <w:bCs/>
                <w:color w:val="FFFFFF" w:themeColor="background1"/>
              </w:rPr>
              <w:t>Website</w:t>
            </w:r>
          </w:p>
        </w:tc>
        <w:tc>
          <w:tcPr>
            <w:tcW w:w="2965" w:type="dxa"/>
            <w:shd w:val="clear" w:color="auto" w:fill="4472C4" w:themeFill="accent5"/>
            <w:noWrap/>
            <w:hideMark/>
          </w:tcPr>
          <w:p w14:paraId="220C3C11" w14:textId="77777777" w:rsidR="00D556BB" w:rsidRPr="00DA4C26" w:rsidRDefault="00D556BB" w:rsidP="00DA4C26">
            <w:pPr>
              <w:jc w:val="center"/>
              <w:rPr>
                <w:b/>
                <w:bCs/>
                <w:color w:val="FFFFFF" w:themeColor="background1"/>
              </w:rPr>
            </w:pPr>
            <w:r w:rsidRPr="00DA4C26">
              <w:rPr>
                <w:b/>
                <w:bCs/>
                <w:color w:val="FFFFFF" w:themeColor="background1"/>
              </w:rPr>
              <w:t>Type</w:t>
            </w:r>
          </w:p>
        </w:tc>
      </w:tr>
      <w:tr w:rsidR="00DA4C26" w:rsidRPr="00D556BB" w14:paraId="3E90D3AA" w14:textId="77777777" w:rsidTr="00DA4C26">
        <w:trPr>
          <w:trHeight w:val="312"/>
        </w:trPr>
        <w:tc>
          <w:tcPr>
            <w:tcW w:w="3148" w:type="dxa"/>
            <w:noWrap/>
            <w:hideMark/>
          </w:tcPr>
          <w:p w14:paraId="3EEA698F" w14:textId="77777777" w:rsidR="00D556BB" w:rsidRPr="00D556BB" w:rsidRDefault="00D556BB">
            <w:r w:rsidRPr="00D556BB">
              <w:t>Phoenix Society for Burn Survivors Inc.</w:t>
            </w:r>
          </w:p>
        </w:tc>
        <w:tc>
          <w:tcPr>
            <w:tcW w:w="3237" w:type="dxa"/>
            <w:noWrap/>
            <w:hideMark/>
          </w:tcPr>
          <w:p w14:paraId="41E06B4A" w14:textId="77777777" w:rsidR="00D556BB" w:rsidRPr="00D556BB" w:rsidRDefault="00F354C7">
            <w:pPr>
              <w:rPr>
                <w:u w:val="single"/>
              </w:rPr>
            </w:pPr>
            <w:hyperlink r:id="rId13" w:history="1">
              <w:r w:rsidR="00D556BB" w:rsidRPr="00D556BB">
                <w:rPr>
                  <w:rStyle w:val="Hyperlink"/>
                </w:rPr>
                <w:t>http://www.phoenix-society.org/resources/generalburnrecoveryinformation/</w:t>
              </w:r>
            </w:hyperlink>
          </w:p>
        </w:tc>
        <w:tc>
          <w:tcPr>
            <w:tcW w:w="2965" w:type="dxa"/>
            <w:noWrap/>
            <w:hideMark/>
          </w:tcPr>
          <w:p w14:paraId="5980D5A4" w14:textId="77777777" w:rsidR="00D556BB" w:rsidRPr="00D556BB" w:rsidRDefault="00D556BB">
            <w:r w:rsidRPr="00D556BB">
              <w:t>Resource Center</w:t>
            </w:r>
          </w:p>
        </w:tc>
      </w:tr>
      <w:tr w:rsidR="00DA4C26" w:rsidRPr="00D556BB" w14:paraId="5274C4E2" w14:textId="77777777" w:rsidTr="00DA4C26">
        <w:trPr>
          <w:trHeight w:val="312"/>
        </w:trPr>
        <w:tc>
          <w:tcPr>
            <w:tcW w:w="3148" w:type="dxa"/>
            <w:noWrap/>
            <w:hideMark/>
          </w:tcPr>
          <w:p w14:paraId="5514E77D" w14:textId="77777777" w:rsidR="00D556BB" w:rsidRPr="00D556BB" w:rsidRDefault="00D556BB">
            <w:r w:rsidRPr="00D556BB">
              <w:t xml:space="preserve">Alisa Ann </w:t>
            </w:r>
            <w:proofErr w:type="spellStart"/>
            <w:r w:rsidRPr="00D556BB">
              <w:t>Ruch</w:t>
            </w:r>
            <w:proofErr w:type="spellEnd"/>
            <w:r w:rsidRPr="00D556BB">
              <w:t xml:space="preserve"> Burn Foundation</w:t>
            </w:r>
          </w:p>
        </w:tc>
        <w:tc>
          <w:tcPr>
            <w:tcW w:w="3237" w:type="dxa"/>
            <w:noWrap/>
            <w:hideMark/>
          </w:tcPr>
          <w:p w14:paraId="1E01923C" w14:textId="77777777" w:rsidR="00D556BB" w:rsidRPr="00D556BB" w:rsidRDefault="00F354C7">
            <w:pPr>
              <w:rPr>
                <w:u w:val="single"/>
              </w:rPr>
            </w:pPr>
            <w:hyperlink r:id="rId14" w:history="1">
              <w:r w:rsidR="00D556BB" w:rsidRPr="00D556BB">
                <w:rPr>
                  <w:rStyle w:val="Hyperlink"/>
                </w:rPr>
                <w:t>http://www.aarbf.org/index.htm</w:t>
              </w:r>
            </w:hyperlink>
          </w:p>
        </w:tc>
        <w:tc>
          <w:tcPr>
            <w:tcW w:w="2965" w:type="dxa"/>
            <w:noWrap/>
            <w:hideMark/>
          </w:tcPr>
          <w:p w14:paraId="3D53C9E2" w14:textId="77777777" w:rsidR="00D556BB" w:rsidRPr="00D556BB" w:rsidRDefault="00D556BB">
            <w:r w:rsidRPr="00D556BB">
              <w:t>Foundation</w:t>
            </w:r>
          </w:p>
        </w:tc>
      </w:tr>
      <w:tr w:rsidR="00DA4C26" w:rsidRPr="00D556BB" w14:paraId="56E0B390" w14:textId="77777777" w:rsidTr="00DA4C26">
        <w:trPr>
          <w:trHeight w:val="312"/>
        </w:trPr>
        <w:tc>
          <w:tcPr>
            <w:tcW w:w="3148" w:type="dxa"/>
            <w:noWrap/>
            <w:hideMark/>
          </w:tcPr>
          <w:p w14:paraId="64B1ED83" w14:textId="77777777" w:rsidR="00D556BB" w:rsidRPr="00D556BB" w:rsidRDefault="00D556BB">
            <w:r w:rsidRPr="00D556BB">
              <w:t>Alliance for Fire Safety</w:t>
            </w:r>
          </w:p>
        </w:tc>
        <w:tc>
          <w:tcPr>
            <w:tcW w:w="3237" w:type="dxa"/>
            <w:noWrap/>
            <w:hideMark/>
          </w:tcPr>
          <w:p w14:paraId="18F1AB82" w14:textId="77777777" w:rsidR="00D556BB" w:rsidRPr="00D556BB" w:rsidRDefault="00F354C7">
            <w:pPr>
              <w:rPr>
                <w:u w:val="single"/>
              </w:rPr>
            </w:pPr>
            <w:hyperlink r:id="rId15" w:history="1">
              <w:r w:rsidR="00D556BB" w:rsidRPr="00D556BB">
                <w:rPr>
                  <w:rStyle w:val="Hyperlink"/>
                </w:rPr>
                <w:t>http://pffwcf.org/index.cfm?section=10&amp;pagenum=273</w:t>
              </w:r>
            </w:hyperlink>
          </w:p>
        </w:tc>
        <w:tc>
          <w:tcPr>
            <w:tcW w:w="2965" w:type="dxa"/>
            <w:noWrap/>
            <w:hideMark/>
          </w:tcPr>
          <w:p w14:paraId="0A4D69CE" w14:textId="77777777" w:rsidR="00D556BB" w:rsidRPr="00D556BB" w:rsidRDefault="00D556BB">
            <w:r w:rsidRPr="00D556BB">
              <w:t>Support Group</w:t>
            </w:r>
          </w:p>
        </w:tc>
      </w:tr>
      <w:tr w:rsidR="00DA4C26" w:rsidRPr="00D556BB" w14:paraId="3E211690" w14:textId="77777777" w:rsidTr="00DA4C26">
        <w:trPr>
          <w:trHeight w:val="312"/>
        </w:trPr>
        <w:tc>
          <w:tcPr>
            <w:tcW w:w="3148" w:type="dxa"/>
            <w:noWrap/>
            <w:hideMark/>
          </w:tcPr>
          <w:p w14:paraId="05559034" w14:textId="77777777" w:rsidR="00D556BB" w:rsidRPr="00D556BB" w:rsidRDefault="00D556BB">
            <w:r w:rsidRPr="00D556BB">
              <w:t>American Burn Association</w:t>
            </w:r>
          </w:p>
        </w:tc>
        <w:tc>
          <w:tcPr>
            <w:tcW w:w="3237" w:type="dxa"/>
            <w:noWrap/>
            <w:hideMark/>
          </w:tcPr>
          <w:p w14:paraId="3E89DC27" w14:textId="77777777" w:rsidR="00D556BB" w:rsidRPr="00D556BB" w:rsidRDefault="00F354C7">
            <w:pPr>
              <w:rPr>
                <w:u w:val="single"/>
              </w:rPr>
            </w:pPr>
            <w:hyperlink r:id="rId16" w:history="1">
              <w:r w:rsidR="00D556BB" w:rsidRPr="00D556BB">
                <w:rPr>
                  <w:rStyle w:val="Hyperlink"/>
                </w:rPr>
                <w:t>http://www.ameriburn.org/</w:t>
              </w:r>
            </w:hyperlink>
          </w:p>
        </w:tc>
        <w:tc>
          <w:tcPr>
            <w:tcW w:w="2965" w:type="dxa"/>
            <w:noWrap/>
            <w:hideMark/>
          </w:tcPr>
          <w:p w14:paraId="49CFA606" w14:textId="77777777" w:rsidR="00D556BB" w:rsidRPr="00D556BB" w:rsidRDefault="00D556BB">
            <w:r w:rsidRPr="00D556BB">
              <w:t>Advocacy and Prevention</w:t>
            </w:r>
          </w:p>
        </w:tc>
      </w:tr>
      <w:tr w:rsidR="00DA4C26" w:rsidRPr="00D556BB" w14:paraId="54B4ABD8" w14:textId="77777777" w:rsidTr="00DA4C26">
        <w:trPr>
          <w:trHeight w:val="312"/>
        </w:trPr>
        <w:tc>
          <w:tcPr>
            <w:tcW w:w="3148" w:type="dxa"/>
            <w:noWrap/>
            <w:hideMark/>
          </w:tcPr>
          <w:p w14:paraId="166B58BF" w14:textId="77777777" w:rsidR="00D556BB" w:rsidRPr="00D556BB" w:rsidRDefault="00D556BB">
            <w:r w:rsidRPr="00D556BB">
              <w:t>British Burn Association</w:t>
            </w:r>
          </w:p>
        </w:tc>
        <w:tc>
          <w:tcPr>
            <w:tcW w:w="3237" w:type="dxa"/>
            <w:noWrap/>
            <w:hideMark/>
          </w:tcPr>
          <w:p w14:paraId="2F386756" w14:textId="77777777" w:rsidR="00D556BB" w:rsidRPr="00D556BB" w:rsidRDefault="00F354C7">
            <w:pPr>
              <w:rPr>
                <w:u w:val="single"/>
              </w:rPr>
            </w:pPr>
            <w:hyperlink r:id="rId17" w:history="1">
              <w:r w:rsidR="00D556BB" w:rsidRPr="00D556BB">
                <w:rPr>
                  <w:rStyle w:val="Hyperlink"/>
                </w:rPr>
                <w:t>http://www.britishburnassociation.org/</w:t>
              </w:r>
            </w:hyperlink>
          </w:p>
        </w:tc>
        <w:tc>
          <w:tcPr>
            <w:tcW w:w="2965" w:type="dxa"/>
            <w:noWrap/>
            <w:hideMark/>
          </w:tcPr>
          <w:p w14:paraId="21E120D1" w14:textId="77777777" w:rsidR="00D556BB" w:rsidRPr="00D556BB" w:rsidRDefault="00D556BB">
            <w:r w:rsidRPr="00D556BB">
              <w:t>Research and Dissemination</w:t>
            </w:r>
          </w:p>
        </w:tc>
      </w:tr>
      <w:tr w:rsidR="00DA4C26" w:rsidRPr="00D556BB" w14:paraId="38C42286" w14:textId="77777777" w:rsidTr="00DA4C26">
        <w:trPr>
          <w:trHeight w:val="312"/>
        </w:trPr>
        <w:tc>
          <w:tcPr>
            <w:tcW w:w="3148" w:type="dxa"/>
            <w:noWrap/>
            <w:hideMark/>
          </w:tcPr>
          <w:p w14:paraId="323166F8" w14:textId="77777777" w:rsidR="00D556BB" w:rsidRPr="00D556BB" w:rsidRDefault="00D556BB">
            <w:r w:rsidRPr="00D556BB">
              <w:t>Burn Advocates Network</w:t>
            </w:r>
          </w:p>
        </w:tc>
        <w:tc>
          <w:tcPr>
            <w:tcW w:w="3237" w:type="dxa"/>
            <w:noWrap/>
            <w:hideMark/>
          </w:tcPr>
          <w:p w14:paraId="2C480858" w14:textId="4B5DA128" w:rsidR="00D556BB" w:rsidRPr="00D556BB" w:rsidRDefault="00F354C7">
            <w:hyperlink r:id="rId18" w:history="1">
              <w:r w:rsidR="00DA4C26" w:rsidRPr="002D3987">
                <w:rPr>
                  <w:rStyle w:val="Hyperlink"/>
                </w:rPr>
                <w:t>http://www.burnadvocates.org</w:t>
              </w:r>
            </w:hyperlink>
            <w:r w:rsidR="00DA4C26">
              <w:t xml:space="preserve"> </w:t>
            </w:r>
          </w:p>
        </w:tc>
        <w:tc>
          <w:tcPr>
            <w:tcW w:w="2965" w:type="dxa"/>
            <w:noWrap/>
            <w:hideMark/>
          </w:tcPr>
          <w:p w14:paraId="6274E00C" w14:textId="77777777" w:rsidR="00D556BB" w:rsidRPr="00D556BB" w:rsidRDefault="00D556BB">
            <w:r w:rsidRPr="00D556BB">
              <w:t>Camp</w:t>
            </w:r>
          </w:p>
        </w:tc>
      </w:tr>
      <w:tr w:rsidR="00DA4C26" w:rsidRPr="00D556BB" w14:paraId="4839E4D1" w14:textId="77777777" w:rsidTr="00DA4C26">
        <w:trPr>
          <w:trHeight w:val="312"/>
        </w:trPr>
        <w:tc>
          <w:tcPr>
            <w:tcW w:w="3148" w:type="dxa"/>
            <w:noWrap/>
            <w:hideMark/>
          </w:tcPr>
          <w:p w14:paraId="576D3350" w14:textId="77777777" w:rsidR="00D556BB" w:rsidRPr="00D556BB" w:rsidRDefault="00D556BB">
            <w:r w:rsidRPr="00D556BB">
              <w:t xml:space="preserve">Burn Foundation </w:t>
            </w:r>
          </w:p>
        </w:tc>
        <w:tc>
          <w:tcPr>
            <w:tcW w:w="3237" w:type="dxa"/>
            <w:noWrap/>
            <w:hideMark/>
          </w:tcPr>
          <w:p w14:paraId="13566C97" w14:textId="77777777" w:rsidR="00D556BB" w:rsidRPr="00D556BB" w:rsidRDefault="00F354C7">
            <w:pPr>
              <w:rPr>
                <w:u w:val="single"/>
              </w:rPr>
            </w:pPr>
            <w:hyperlink r:id="rId19" w:history="1">
              <w:r w:rsidR="00D556BB" w:rsidRPr="00D556BB">
                <w:rPr>
                  <w:rStyle w:val="Hyperlink"/>
                </w:rPr>
                <w:t>http://www.burnfoundation.org/burnsafe/index.cfm</w:t>
              </w:r>
            </w:hyperlink>
          </w:p>
        </w:tc>
        <w:tc>
          <w:tcPr>
            <w:tcW w:w="2965" w:type="dxa"/>
            <w:noWrap/>
            <w:hideMark/>
          </w:tcPr>
          <w:p w14:paraId="75909F3D" w14:textId="77777777" w:rsidR="00D556BB" w:rsidRPr="00D556BB" w:rsidRDefault="00D556BB">
            <w:r w:rsidRPr="00D556BB">
              <w:t>Foundation</w:t>
            </w:r>
          </w:p>
        </w:tc>
      </w:tr>
      <w:tr w:rsidR="00DA4C26" w:rsidRPr="00D556BB" w14:paraId="57C05248" w14:textId="77777777" w:rsidTr="00DA4C26">
        <w:trPr>
          <w:trHeight w:val="312"/>
        </w:trPr>
        <w:tc>
          <w:tcPr>
            <w:tcW w:w="3148" w:type="dxa"/>
            <w:noWrap/>
            <w:hideMark/>
          </w:tcPr>
          <w:p w14:paraId="700BF0ED" w14:textId="77777777" w:rsidR="00D556BB" w:rsidRPr="00D556BB" w:rsidRDefault="00D556BB">
            <w:r w:rsidRPr="00D556BB">
              <w:t>Burn Institute</w:t>
            </w:r>
          </w:p>
        </w:tc>
        <w:tc>
          <w:tcPr>
            <w:tcW w:w="3237" w:type="dxa"/>
            <w:noWrap/>
            <w:hideMark/>
          </w:tcPr>
          <w:p w14:paraId="1526AD7C" w14:textId="77777777" w:rsidR="00D556BB" w:rsidRPr="00D556BB" w:rsidRDefault="00F354C7">
            <w:pPr>
              <w:rPr>
                <w:u w:val="single"/>
              </w:rPr>
            </w:pPr>
            <w:hyperlink r:id="rId20" w:history="1">
              <w:r w:rsidR="00D556BB" w:rsidRPr="00D556BB">
                <w:rPr>
                  <w:rStyle w:val="Hyperlink"/>
                </w:rPr>
                <w:t>http://www.burninstitute.org/</w:t>
              </w:r>
            </w:hyperlink>
          </w:p>
        </w:tc>
        <w:tc>
          <w:tcPr>
            <w:tcW w:w="2965" w:type="dxa"/>
            <w:noWrap/>
            <w:hideMark/>
          </w:tcPr>
          <w:p w14:paraId="07DA2B6B" w14:textId="77777777" w:rsidR="00D556BB" w:rsidRPr="00D556BB" w:rsidRDefault="00D556BB">
            <w:r w:rsidRPr="00D556BB">
              <w:t>Prevention/Care Resources/Support</w:t>
            </w:r>
          </w:p>
        </w:tc>
      </w:tr>
      <w:tr w:rsidR="00DA4C26" w:rsidRPr="00D556BB" w14:paraId="76B9E5B5" w14:textId="77777777" w:rsidTr="00DA4C26">
        <w:trPr>
          <w:trHeight w:val="312"/>
        </w:trPr>
        <w:tc>
          <w:tcPr>
            <w:tcW w:w="3148" w:type="dxa"/>
            <w:noWrap/>
            <w:hideMark/>
          </w:tcPr>
          <w:p w14:paraId="082166A8" w14:textId="77777777" w:rsidR="00D556BB" w:rsidRPr="00D556BB" w:rsidRDefault="00D556BB">
            <w:r w:rsidRPr="00D556BB">
              <w:t>Burn Survivor Resource Center</w:t>
            </w:r>
          </w:p>
        </w:tc>
        <w:tc>
          <w:tcPr>
            <w:tcW w:w="3237" w:type="dxa"/>
            <w:noWrap/>
            <w:hideMark/>
          </w:tcPr>
          <w:p w14:paraId="046BEDFD" w14:textId="77777777" w:rsidR="00D556BB" w:rsidRPr="00D556BB" w:rsidRDefault="00F354C7">
            <w:pPr>
              <w:rPr>
                <w:u w:val="single"/>
              </w:rPr>
            </w:pPr>
            <w:hyperlink r:id="rId21" w:history="1">
              <w:r w:rsidR="00D556BB" w:rsidRPr="00D556BB">
                <w:rPr>
                  <w:rStyle w:val="Hyperlink"/>
                </w:rPr>
                <w:t>http://www.burnsurvivor.com/</w:t>
              </w:r>
            </w:hyperlink>
          </w:p>
        </w:tc>
        <w:tc>
          <w:tcPr>
            <w:tcW w:w="2965" w:type="dxa"/>
            <w:noWrap/>
            <w:hideMark/>
          </w:tcPr>
          <w:p w14:paraId="3B95A3CE" w14:textId="77777777" w:rsidR="00D556BB" w:rsidRPr="00D556BB" w:rsidRDefault="00D556BB">
            <w:r w:rsidRPr="00D556BB">
              <w:t>Support Services</w:t>
            </w:r>
          </w:p>
        </w:tc>
      </w:tr>
      <w:tr w:rsidR="00DA4C26" w:rsidRPr="00D556BB" w14:paraId="5E661BC0" w14:textId="77777777" w:rsidTr="00DA4C26">
        <w:trPr>
          <w:trHeight w:val="312"/>
        </w:trPr>
        <w:tc>
          <w:tcPr>
            <w:tcW w:w="3148" w:type="dxa"/>
            <w:noWrap/>
            <w:hideMark/>
          </w:tcPr>
          <w:p w14:paraId="54AE42B8" w14:textId="77777777" w:rsidR="00D556BB" w:rsidRPr="00D556BB" w:rsidRDefault="00D556BB">
            <w:r w:rsidRPr="00D556BB">
              <w:t>Burns Recovered Support Group, Inc.</w:t>
            </w:r>
          </w:p>
        </w:tc>
        <w:tc>
          <w:tcPr>
            <w:tcW w:w="3237" w:type="dxa"/>
            <w:noWrap/>
            <w:hideMark/>
          </w:tcPr>
          <w:p w14:paraId="3C427153" w14:textId="77777777" w:rsidR="00D556BB" w:rsidRPr="00D556BB" w:rsidRDefault="00F354C7">
            <w:pPr>
              <w:rPr>
                <w:u w:val="single"/>
              </w:rPr>
            </w:pPr>
            <w:hyperlink r:id="rId22" w:history="1">
              <w:r w:rsidR="00D556BB" w:rsidRPr="00D556BB">
                <w:rPr>
                  <w:rStyle w:val="Hyperlink"/>
                </w:rPr>
                <w:t>http://brsg.org</w:t>
              </w:r>
            </w:hyperlink>
          </w:p>
        </w:tc>
        <w:tc>
          <w:tcPr>
            <w:tcW w:w="2965" w:type="dxa"/>
            <w:noWrap/>
            <w:hideMark/>
          </w:tcPr>
          <w:p w14:paraId="5C0246E1" w14:textId="77777777" w:rsidR="00D556BB" w:rsidRPr="00D556BB" w:rsidRDefault="00D556BB">
            <w:r w:rsidRPr="00D556BB">
              <w:t>Resource Center/Advocacy</w:t>
            </w:r>
          </w:p>
        </w:tc>
      </w:tr>
      <w:tr w:rsidR="00DA4C26" w:rsidRPr="00D556BB" w14:paraId="142AD545" w14:textId="77777777" w:rsidTr="00DA4C26">
        <w:trPr>
          <w:trHeight w:val="312"/>
        </w:trPr>
        <w:tc>
          <w:tcPr>
            <w:tcW w:w="3148" w:type="dxa"/>
            <w:noWrap/>
            <w:hideMark/>
          </w:tcPr>
          <w:p w14:paraId="0E4371D0" w14:textId="77777777" w:rsidR="00D556BB" w:rsidRPr="00D556BB" w:rsidRDefault="00D556BB">
            <w:r w:rsidRPr="00D556BB">
              <w:t>Central Virginia Burn Camp</w:t>
            </w:r>
          </w:p>
        </w:tc>
        <w:tc>
          <w:tcPr>
            <w:tcW w:w="3237" w:type="dxa"/>
            <w:noWrap/>
            <w:hideMark/>
          </w:tcPr>
          <w:p w14:paraId="4C7202F7" w14:textId="77777777" w:rsidR="00D556BB" w:rsidRPr="00D556BB" w:rsidRDefault="00F354C7">
            <w:pPr>
              <w:rPr>
                <w:u w:val="single"/>
              </w:rPr>
            </w:pPr>
            <w:hyperlink r:id="rId23" w:history="1">
              <w:r w:rsidR="00D556BB" w:rsidRPr="00D556BB">
                <w:rPr>
                  <w:rStyle w:val="Hyperlink"/>
                </w:rPr>
                <w:t>http://www.vaburncamp.org/</w:t>
              </w:r>
            </w:hyperlink>
          </w:p>
        </w:tc>
        <w:tc>
          <w:tcPr>
            <w:tcW w:w="2965" w:type="dxa"/>
            <w:noWrap/>
            <w:hideMark/>
          </w:tcPr>
          <w:p w14:paraId="4CE8A5BB" w14:textId="77777777" w:rsidR="00D556BB" w:rsidRPr="00D556BB" w:rsidRDefault="00D556BB">
            <w:r w:rsidRPr="00D556BB">
              <w:t>Camp</w:t>
            </w:r>
          </w:p>
        </w:tc>
      </w:tr>
      <w:tr w:rsidR="00DA4C26" w:rsidRPr="00D556BB" w14:paraId="6ABAE47C" w14:textId="77777777" w:rsidTr="00DA4C26">
        <w:trPr>
          <w:trHeight w:val="312"/>
        </w:trPr>
        <w:tc>
          <w:tcPr>
            <w:tcW w:w="3148" w:type="dxa"/>
            <w:noWrap/>
            <w:hideMark/>
          </w:tcPr>
          <w:p w14:paraId="4A4485D7" w14:textId="77777777" w:rsidR="00D556BB" w:rsidRPr="00D556BB" w:rsidRDefault="00D556BB">
            <w:r w:rsidRPr="00D556BB">
              <w:t>Children's Burns Trust</w:t>
            </w:r>
          </w:p>
        </w:tc>
        <w:tc>
          <w:tcPr>
            <w:tcW w:w="3237" w:type="dxa"/>
            <w:noWrap/>
            <w:hideMark/>
          </w:tcPr>
          <w:p w14:paraId="41CF77C6" w14:textId="77777777" w:rsidR="00D556BB" w:rsidRPr="00D556BB" w:rsidRDefault="00F354C7">
            <w:pPr>
              <w:rPr>
                <w:u w:val="single"/>
              </w:rPr>
            </w:pPr>
            <w:hyperlink r:id="rId24" w:history="1">
              <w:r w:rsidR="00D556BB" w:rsidRPr="00D556BB">
                <w:rPr>
                  <w:rStyle w:val="Hyperlink"/>
                </w:rPr>
                <w:t>http://www.cbtrust.org.uk/</w:t>
              </w:r>
            </w:hyperlink>
          </w:p>
        </w:tc>
        <w:tc>
          <w:tcPr>
            <w:tcW w:w="2965" w:type="dxa"/>
            <w:noWrap/>
            <w:hideMark/>
          </w:tcPr>
          <w:p w14:paraId="4F32CBA2" w14:textId="4A1B79AF" w:rsidR="00D556BB" w:rsidRPr="00D556BB" w:rsidRDefault="00D556BB">
            <w:r w:rsidRPr="00D556BB">
              <w:t xml:space="preserve">Rehabilitation and Support </w:t>
            </w:r>
          </w:p>
        </w:tc>
      </w:tr>
      <w:tr w:rsidR="00DA4C26" w:rsidRPr="00D556BB" w14:paraId="01BAFCD2" w14:textId="77777777" w:rsidTr="00DA4C26">
        <w:trPr>
          <w:trHeight w:val="312"/>
        </w:trPr>
        <w:tc>
          <w:tcPr>
            <w:tcW w:w="3148" w:type="dxa"/>
            <w:noWrap/>
            <w:hideMark/>
          </w:tcPr>
          <w:p w14:paraId="1EDC52B3" w14:textId="77777777" w:rsidR="00D556BB" w:rsidRPr="00D556BB" w:rsidRDefault="00D556BB">
            <w:r w:rsidRPr="00D556BB">
              <w:t>Foundation for Burns and Trauma</w:t>
            </w:r>
          </w:p>
        </w:tc>
        <w:tc>
          <w:tcPr>
            <w:tcW w:w="3237" w:type="dxa"/>
            <w:noWrap/>
            <w:hideMark/>
          </w:tcPr>
          <w:p w14:paraId="055D54DA" w14:textId="77777777" w:rsidR="00D556BB" w:rsidRPr="00D556BB" w:rsidRDefault="00F354C7">
            <w:pPr>
              <w:rPr>
                <w:u w:val="single"/>
              </w:rPr>
            </w:pPr>
            <w:hyperlink r:id="rId25" w:history="1">
              <w:r w:rsidR="00D556BB" w:rsidRPr="00D556BB">
                <w:rPr>
                  <w:rStyle w:val="Hyperlink"/>
                </w:rPr>
                <w:t>http://www.azburn.org/</w:t>
              </w:r>
            </w:hyperlink>
          </w:p>
        </w:tc>
        <w:tc>
          <w:tcPr>
            <w:tcW w:w="2965" w:type="dxa"/>
            <w:noWrap/>
            <w:hideMark/>
          </w:tcPr>
          <w:p w14:paraId="688CEF08" w14:textId="77777777" w:rsidR="00D556BB" w:rsidRPr="00D556BB" w:rsidRDefault="00D556BB">
            <w:r w:rsidRPr="00D556BB">
              <w:t>Foundation</w:t>
            </w:r>
          </w:p>
        </w:tc>
      </w:tr>
      <w:tr w:rsidR="00DA4C26" w:rsidRPr="00D556BB" w14:paraId="0883B62D" w14:textId="77777777" w:rsidTr="00DA4C26">
        <w:trPr>
          <w:trHeight w:val="312"/>
        </w:trPr>
        <w:tc>
          <w:tcPr>
            <w:tcW w:w="3148" w:type="dxa"/>
            <w:noWrap/>
            <w:hideMark/>
          </w:tcPr>
          <w:p w14:paraId="7D81C1E0" w14:textId="77777777" w:rsidR="00D556BB" w:rsidRPr="00D556BB" w:rsidRDefault="00D556BB">
            <w:r w:rsidRPr="00D556BB">
              <w:t>Georgia Firefighters Burn Foundation</w:t>
            </w:r>
          </w:p>
        </w:tc>
        <w:tc>
          <w:tcPr>
            <w:tcW w:w="3237" w:type="dxa"/>
            <w:noWrap/>
            <w:hideMark/>
          </w:tcPr>
          <w:p w14:paraId="75F7BA6A" w14:textId="77777777" w:rsidR="00D556BB" w:rsidRPr="00D556BB" w:rsidRDefault="00F354C7">
            <w:pPr>
              <w:rPr>
                <w:u w:val="single"/>
              </w:rPr>
            </w:pPr>
            <w:hyperlink r:id="rId26" w:history="1">
              <w:r w:rsidR="00D556BB" w:rsidRPr="00D556BB">
                <w:rPr>
                  <w:rStyle w:val="Hyperlink"/>
                </w:rPr>
                <w:t>http://www.gfbf.org/</w:t>
              </w:r>
            </w:hyperlink>
          </w:p>
        </w:tc>
        <w:tc>
          <w:tcPr>
            <w:tcW w:w="2965" w:type="dxa"/>
            <w:noWrap/>
            <w:hideMark/>
          </w:tcPr>
          <w:p w14:paraId="3BB77802" w14:textId="77777777" w:rsidR="00D556BB" w:rsidRPr="00D556BB" w:rsidRDefault="00D556BB">
            <w:r w:rsidRPr="00D556BB">
              <w:t>Foundation</w:t>
            </w:r>
          </w:p>
        </w:tc>
      </w:tr>
      <w:tr w:rsidR="00DA4C26" w:rsidRPr="00D556BB" w14:paraId="61D100BF" w14:textId="77777777" w:rsidTr="00DA4C26">
        <w:trPr>
          <w:trHeight w:val="312"/>
        </w:trPr>
        <w:tc>
          <w:tcPr>
            <w:tcW w:w="3148" w:type="dxa"/>
            <w:noWrap/>
            <w:hideMark/>
          </w:tcPr>
          <w:p w14:paraId="3FF0A0D5" w14:textId="77777777" w:rsidR="00D556BB" w:rsidRPr="00D556BB" w:rsidRDefault="00D556BB">
            <w:r w:rsidRPr="00D556BB">
              <w:t xml:space="preserve">Healed </w:t>
            </w:r>
            <w:proofErr w:type="gramStart"/>
            <w:r w:rsidRPr="00D556BB">
              <w:t>With</w:t>
            </w:r>
            <w:proofErr w:type="gramEnd"/>
            <w:r w:rsidRPr="00D556BB">
              <w:t xml:space="preserve"> Scars</w:t>
            </w:r>
          </w:p>
        </w:tc>
        <w:tc>
          <w:tcPr>
            <w:tcW w:w="3237" w:type="dxa"/>
            <w:noWrap/>
            <w:hideMark/>
          </w:tcPr>
          <w:p w14:paraId="0D56E5F8" w14:textId="77777777" w:rsidR="00D556BB" w:rsidRPr="00D556BB" w:rsidRDefault="00F354C7">
            <w:pPr>
              <w:rPr>
                <w:u w:val="single"/>
              </w:rPr>
            </w:pPr>
            <w:hyperlink r:id="rId27" w:history="1">
              <w:r w:rsidR="00D556BB" w:rsidRPr="00D556BB">
                <w:rPr>
                  <w:rStyle w:val="Hyperlink"/>
                </w:rPr>
                <w:t>http://www.healedwithscars.com/</w:t>
              </w:r>
            </w:hyperlink>
          </w:p>
        </w:tc>
        <w:tc>
          <w:tcPr>
            <w:tcW w:w="2965" w:type="dxa"/>
            <w:noWrap/>
            <w:hideMark/>
          </w:tcPr>
          <w:p w14:paraId="59C125B9" w14:textId="77777777" w:rsidR="00D556BB" w:rsidRPr="00D556BB" w:rsidRDefault="00D556BB">
            <w:r w:rsidRPr="00D556BB">
              <w:t>Support Group</w:t>
            </w:r>
          </w:p>
        </w:tc>
      </w:tr>
      <w:tr w:rsidR="00DA4C26" w:rsidRPr="00D556BB" w14:paraId="18746C43" w14:textId="77777777" w:rsidTr="00DA4C26">
        <w:trPr>
          <w:trHeight w:val="312"/>
        </w:trPr>
        <w:tc>
          <w:tcPr>
            <w:tcW w:w="3148" w:type="dxa"/>
            <w:noWrap/>
            <w:hideMark/>
          </w:tcPr>
          <w:p w14:paraId="2A1697B9" w14:textId="77777777" w:rsidR="00D556BB" w:rsidRPr="00D556BB" w:rsidRDefault="00D556BB">
            <w:r w:rsidRPr="00D556BB">
              <w:t>International Society for Burn Injuries</w:t>
            </w:r>
          </w:p>
        </w:tc>
        <w:tc>
          <w:tcPr>
            <w:tcW w:w="3237" w:type="dxa"/>
            <w:noWrap/>
            <w:hideMark/>
          </w:tcPr>
          <w:p w14:paraId="3FC7631B" w14:textId="77777777" w:rsidR="00D556BB" w:rsidRPr="00D556BB" w:rsidRDefault="00F354C7">
            <w:pPr>
              <w:rPr>
                <w:u w:val="single"/>
              </w:rPr>
            </w:pPr>
            <w:hyperlink r:id="rId28" w:history="1">
              <w:r w:rsidR="00D556BB" w:rsidRPr="00D556BB">
                <w:rPr>
                  <w:rStyle w:val="Hyperlink"/>
                </w:rPr>
                <w:t>http://www.worldburn.org/</w:t>
              </w:r>
            </w:hyperlink>
          </w:p>
        </w:tc>
        <w:tc>
          <w:tcPr>
            <w:tcW w:w="2965" w:type="dxa"/>
            <w:noWrap/>
            <w:hideMark/>
          </w:tcPr>
          <w:p w14:paraId="5F31E6E9" w14:textId="77777777" w:rsidR="00D556BB" w:rsidRPr="00D556BB" w:rsidRDefault="00D556BB">
            <w:r w:rsidRPr="00D556BB">
              <w:t>Dissemination</w:t>
            </w:r>
          </w:p>
        </w:tc>
      </w:tr>
      <w:tr w:rsidR="00DA4C26" w:rsidRPr="00D556BB" w14:paraId="7A1CF0DD" w14:textId="77777777" w:rsidTr="00DA4C26">
        <w:trPr>
          <w:trHeight w:val="312"/>
        </w:trPr>
        <w:tc>
          <w:tcPr>
            <w:tcW w:w="3148" w:type="dxa"/>
            <w:noWrap/>
            <w:hideMark/>
          </w:tcPr>
          <w:p w14:paraId="456A043B" w14:textId="77777777" w:rsidR="00D556BB" w:rsidRPr="00D556BB" w:rsidRDefault="00D556BB">
            <w:r w:rsidRPr="00D556BB">
              <w:t>Mid-Atlantic Burn Camp</w:t>
            </w:r>
          </w:p>
        </w:tc>
        <w:tc>
          <w:tcPr>
            <w:tcW w:w="3237" w:type="dxa"/>
            <w:noWrap/>
            <w:hideMark/>
          </w:tcPr>
          <w:p w14:paraId="0F3126A0" w14:textId="77777777" w:rsidR="00D556BB" w:rsidRPr="00D556BB" w:rsidRDefault="00F354C7">
            <w:pPr>
              <w:rPr>
                <w:u w:val="single"/>
              </w:rPr>
            </w:pPr>
            <w:hyperlink r:id="rId29" w:history="1">
              <w:r w:rsidR="00D556BB" w:rsidRPr="00D556BB">
                <w:rPr>
                  <w:rStyle w:val="Hyperlink"/>
                </w:rPr>
                <w:t>http://www.midatlanticburncamp.org</w:t>
              </w:r>
            </w:hyperlink>
          </w:p>
        </w:tc>
        <w:tc>
          <w:tcPr>
            <w:tcW w:w="2965" w:type="dxa"/>
            <w:noWrap/>
            <w:hideMark/>
          </w:tcPr>
          <w:p w14:paraId="6BA37DC5" w14:textId="77777777" w:rsidR="00D556BB" w:rsidRPr="00D556BB" w:rsidRDefault="00D556BB">
            <w:r w:rsidRPr="00D556BB">
              <w:t>Camp</w:t>
            </w:r>
          </w:p>
        </w:tc>
      </w:tr>
      <w:tr w:rsidR="00DA4C26" w:rsidRPr="00D556BB" w14:paraId="544EC8F4" w14:textId="77777777" w:rsidTr="00DA4C26">
        <w:trPr>
          <w:trHeight w:val="312"/>
        </w:trPr>
        <w:tc>
          <w:tcPr>
            <w:tcW w:w="3148" w:type="dxa"/>
            <w:noWrap/>
            <w:hideMark/>
          </w:tcPr>
          <w:p w14:paraId="435149B1" w14:textId="77777777" w:rsidR="00D556BB" w:rsidRPr="00D556BB" w:rsidRDefault="00D556BB">
            <w:r w:rsidRPr="00D556BB">
              <w:t xml:space="preserve">Moonlight Fund </w:t>
            </w:r>
          </w:p>
        </w:tc>
        <w:tc>
          <w:tcPr>
            <w:tcW w:w="3237" w:type="dxa"/>
            <w:noWrap/>
            <w:hideMark/>
          </w:tcPr>
          <w:p w14:paraId="2084EB70" w14:textId="77777777" w:rsidR="00D556BB" w:rsidRPr="00D556BB" w:rsidRDefault="00F354C7">
            <w:pPr>
              <w:rPr>
                <w:u w:val="single"/>
              </w:rPr>
            </w:pPr>
            <w:hyperlink r:id="rId30" w:history="1">
              <w:r w:rsidR="00D556BB" w:rsidRPr="00D556BB">
                <w:rPr>
                  <w:rStyle w:val="Hyperlink"/>
                </w:rPr>
                <w:t>http://www.moonlightfund.org/</w:t>
              </w:r>
            </w:hyperlink>
          </w:p>
        </w:tc>
        <w:tc>
          <w:tcPr>
            <w:tcW w:w="2965" w:type="dxa"/>
            <w:noWrap/>
            <w:hideMark/>
          </w:tcPr>
          <w:p w14:paraId="2648DCE3" w14:textId="77777777" w:rsidR="00D556BB" w:rsidRPr="00D556BB" w:rsidRDefault="00D556BB">
            <w:r w:rsidRPr="00D556BB">
              <w:t>Financial Aid/Support</w:t>
            </w:r>
          </w:p>
        </w:tc>
      </w:tr>
      <w:tr w:rsidR="00DA4C26" w:rsidRPr="00D556BB" w14:paraId="7180959B" w14:textId="77777777" w:rsidTr="00DA4C26">
        <w:trPr>
          <w:trHeight w:val="312"/>
        </w:trPr>
        <w:tc>
          <w:tcPr>
            <w:tcW w:w="3148" w:type="dxa"/>
            <w:noWrap/>
            <w:hideMark/>
          </w:tcPr>
          <w:p w14:paraId="6D802655" w14:textId="77777777" w:rsidR="00D556BB" w:rsidRPr="00D556BB" w:rsidRDefault="00D556BB">
            <w:r w:rsidRPr="00D556BB">
              <w:t>New York Fire Fighters Burn Center Foundation</w:t>
            </w:r>
          </w:p>
        </w:tc>
        <w:tc>
          <w:tcPr>
            <w:tcW w:w="3237" w:type="dxa"/>
            <w:noWrap/>
            <w:hideMark/>
          </w:tcPr>
          <w:p w14:paraId="684B8815" w14:textId="4BAD6E40" w:rsidR="00D556BB" w:rsidRPr="00D556BB" w:rsidRDefault="00F354C7">
            <w:pPr>
              <w:rPr>
                <w:u w:val="single"/>
              </w:rPr>
            </w:pPr>
            <w:hyperlink r:id="rId31" w:history="1">
              <w:r w:rsidR="00D556BB" w:rsidRPr="00ED2AFA">
                <w:rPr>
                  <w:rStyle w:val="Hyperlink"/>
                </w:rPr>
                <w:t>https://www.nyffburncenter.com/</w:t>
              </w:r>
            </w:hyperlink>
          </w:p>
        </w:tc>
        <w:tc>
          <w:tcPr>
            <w:tcW w:w="2965" w:type="dxa"/>
            <w:noWrap/>
            <w:hideMark/>
          </w:tcPr>
          <w:p w14:paraId="34B07B8D" w14:textId="77777777" w:rsidR="00D556BB" w:rsidRPr="00D556BB" w:rsidRDefault="00D556BB">
            <w:r w:rsidRPr="00D556BB">
              <w:t>Foundation</w:t>
            </w:r>
          </w:p>
        </w:tc>
      </w:tr>
      <w:tr w:rsidR="00DA4C26" w:rsidRPr="00D556BB" w14:paraId="358F33C9" w14:textId="77777777" w:rsidTr="00DA4C26">
        <w:trPr>
          <w:trHeight w:val="312"/>
        </w:trPr>
        <w:tc>
          <w:tcPr>
            <w:tcW w:w="3148" w:type="dxa"/>
            <w:noWrap/>
            <w:hideMark/>
          </w:tcPr>
          <w:p w14:paraId="6CF83CCA" w14:textId="77777777" w:rsidR="00D556BB" w:rsidRPr="00D556BB" w:rsidRDefault="00D556BB">
            <w:r w:rsidRPr="00D556BB">
              <w:lastRenderedPageBreak/>
              <w:t>North Carolina Jaycee Burn Center Support Group</w:t>
            </w:r>
          </w:p>
        </w:tc>
        <w:tc>
          <w:tcPr>
            <w:tcW w:w="3237" w:type="dxa"/>
            <w:noWrap/>
            <w:hideMark/>
          </w:tcPr>
          <w:p w14:paraId="0A40F75D" w14:textId="4AD45270" w:rsidR="00D556BB" w:rsidRPr="00D556BB" w:rsidRDefault="00F354C7">
            <w:pPr>
              <w:rPr>
                <w:u w:val="single"/>
              </w:rPr>
            </w:pPr>
            <w:hyperlink r:id="rId32" w:history="1">
              <w:r w:rsidR="00D556BB" w:rsidRPr="00ED2AFA">
                <w:rPr>
                  <w:rStyle w:val="Hyperlink"/>
                </w:rPr>
                <w:t>http://www.med.unc.edu/burn/burn-programs/aftercare-programs-temp/contact-us</w:t>
              </w:r>
            </w:hyperlink>
          </w:p>
        </w:tc>
        <w:tc>
          <w:tcPr>
            <w:tcW w:w="2965" w:type="dxa"/>
            <w:noWrap/>
            <w:hideMark/>
          </w:tcPr>
          <w:p w14:paraId="795E6680" w14:textId="77777777" w:rsidR="00D556BB" w:rsidRPr="00D556BB" w:rsidRDefault="00D556BB">
            <w:r w:rsidRPr="00D556BB">
              <w:t>Support Group</w:t>
            </w:r>
          </w:p>
        </w:tc>
      </w:tr>
      <w:tr w:rsidR="00DA4C26" w:rsidRPr="00D556BB" w14:paraId="376D2CBE" w14:textId="77777777" w:rsidTr="00DA4C26">
        <w:trPr>
          <w:trHeight w:val="312"/>
        </w:trPr>
        <w:tc>
          <w:tcPr>
            <w:tcW w:w="3148" w:type="dxa"/>
            <w:noWrap/>
            <w:hideMark/>
          </w:tcPr>
          <w:p w14:paraId="51C28674" w14:textId="77777777" w:rsidR="00D556BB" w:rsidRPr="00D556BB" w:rsidRDefault="00D556BB">
            <w:r w:rsidRPr="00D556BB">
              <w:t>Washington State Council of Fire Fighters (WSCFF)</w:t>
            </w:r>
          </w:p>
        </w:tc>
        <w:tc>
          <w:tcPr>
            <w:tcW w:w="3237" w:type="dxa"/>
            <w:noWrap/>
            <w:hideMark/>
          </w:tcPr>
          <w:p w14:paraId="2EACE137" w14:textId="77777777" w:rsidR="00D556BB" w:rsidRPr="00D556BB" w:rsidRDefault="00F354C7">
            <w:pPr>
              <w:rPr>
                <w:u w:val="single"/>
              </w:rPr>
            </w:pPr>
            <w:hyperlink r:id="rId33" w:history="1">
              <w:r w:rsidR="00D556BB" w:rsidRPr="00D556BB">
                <w:rPr>
                  <w:rStyle w:val="Hyperlink"/>
                </w:rPr>
                <w:t>http://www.wscff.org/</w:t>
              </w:r>
            </w:hyperlink>
          </w:p>
        </w:tc>
        <w:tc>
          <w:tcPr>
            <w:tcW w:w="2965" w:type="dxa"/>
            <w:noWrap/>
            <w:hideMark/>
          </w:tcPr>
          <w:p w14:paraId="3948C2FD" w14:textId="77777777" w:rsidR="00D556BB" w:rsidRPr="00D556BB" w:rsidRDefault="00D556BB">
            <w:r w:rsidRPr="00D556BB">
              <w:t>Foundation</w:t>
            </w:r>
          </w:p>
        </w:tc>
      </w:tr>
      <w:tr w:rsidR="00DA4C26" w:rsidRPr="00D556BB" w14:paraId="0BC2BF6E" w14:textId="77777777" w:rsidTr="00DA4C26">
        <w:trPr>
          <w:trHeight w:val="312"/>
        </w:trPr>
        <w:tc>
          <w:tcPr>
            <w:tcW w:w="3148" w:type="dxa"/>
            <w:noWrap/>
            <w:hideMark/>
          </w:tcPr>
          <w:p w14:paraId="725A3DC7" w14:textId="77777777" w:rsidR="00D556BB" w:rsidRPr="00D556BB" w:rsidRDefault="00D556BB">
            <w:r w:rsidRPr="00D556BB">
              <w:t>Portland Firefighters Children Burn Foundation</w:t>
            </w:r>
          </w:p>
        </w:tc>
        <w:tc>
          <w:tcPr>
            <w:tcW w:w="3237" w:type="dxa"/>
            <w:noWrap/>
            <w:hideMark/>
          </w:tcPr>
          <w:p w14:paraId="0B00E372" w14:textId="77777777" w:rsidR="00D556BB" w:rsidRPr="00D556BB" w:rsidRDefault="00F354C7">
            <w:pPr>
              <w:rPr>
                <w:u w:val="single"/>
              </w:rPr>
            </w:pPr>
            <w:hyperlink r:id="rId34" w:history="1">
              <w:r w:rsidR="00D556BB" w:rsidRPr="00D556BB">
                <w:rPr>
                  <w:rStyle w:val="Hyperlink"/>
                </w:rPr>
                <w:t>http://www.maineburnsurvivors.org/</w:t>
              </w:r>
            </w:hyperlink>
          </w:p>
        </w:tc>
        <w:tc>
          <w:tcPr>
            <w:tcW w:w="2965" w:type="dxa"/>
            <w:noWrap/>
            <w:hideMark/>
          </w:tcPr>
          <w:p w14:paraId="3C225279" w14:textId="77777777" w:rsidR="00D556BB" w:rsidRPr="00D556BB" w:rsidRDefault="00D556BB">
            <w:r w:rsidRPr="00D556BB">
              <w:t>Foundation</w:t>
            </w:r>
          </w:p>
        </w:tc>
      </w:tr>
      <w:tr w:rsidR="00DA4C26" w:rsidRPr="00D556BB" w14:paraId="24055BE2" w14:textId="77777777" w:rsidTr="00DA4C26">
        <w:trPr>
          <w:trHeight w:val="312"/>
        </w:trPr>
        <w:tc>
          <w:tcPr>
            <w:tcW w:w="3148" w:type="dxa"/>
            <w:noWrap/>
            <w:hideMark/>
          </w:tcPr>
          <w:p w14:paraId="49369FC6" w14:textId="77777777" w:rsidR="00D556BB" w:rsidRPr="00D556BB" w:rsidRDefault="00D556BB">
            <w:r w:rsidRPr="00D556BB">
              <w:t>Spiegel Burn Foundation</w:t>
            </w:r>
          </w:p>
        </w:tc>
        <w:tc>
          <w:tcPr>
            <w:tcW w:w="3237" w:type="dxa"/>
            <w:noWrap/>
            <w:hideMark/>
          </w:tcPr>
          <w:p w14:paraId="4F9C4D57" w14:textId="77777777" w:rsidR="00D556BB" w:rsidRPr="00D556BB" w:rsidRDefault="00F354C7">
            <w:pPr>
              <w:rPr>
                <w:u w:val="single"/>
              </w:rPr>
            </w:pPr>
            <w:hyperlink r:id="rId35" w:history="1">
              <w:r w:rsidR="00D556BB" w:rsidRPr="00D556BB">
                <w:rPr>
                  <w:rStyle w:val="Hyperlink"/>
                </w:rPr>
                <w:t>http://www.spiegelburnfoundation.com/</w:t>
              </w:r>
            </w:hyperlink>
          </w:p>
        </w:tc>
        <w:tc>
          <w:tcPr>
            <w:tcW w:w="2965" w:type="dxa"/>
            <w:noWrap/>
            <w:hideMark/>
          </w:tcPr>
          <w:p w14:paraId="3A4FD75A" w14:textId="77777777" w:rsidR="00D556BB" w:rsidRPr="00D556BB" w:rsidRDefault="00D556BB">
            <w:r w:rsidRPr="00D556BB">
              <w:t>Resources</w:t>
            </w:r>
          </w:p>
        </w:tc>
      </w:tr>
      <w:tr w:rsidR="00DA4C26" w:rsidRPr="00D556BB" w14:paraId="0B80FCE9" w14:textId="77777777" w:rsidTr="00DA4C26">
        <w:trPr>
          <w:trHeight w:val="312"/>
        </w:trPr>
        <w:tc>
          <w:tcPr>
            <w:tcW w:w="3148" w:type="dxa"/>
            <w:noWrap/>
            <w:hideMark/>
          </w:tcPr>
          <w:p w14:paraId="7CA2ABD0" w14:textId="77777777" w:rsidR="00D556BB" w:rsidRPr="00D556BB" w:rsidRDefault="00D556BB">
            <w:r w:rsidRPr="00D556BB">
              <w:t>Tennessee Firefighters Burn Foundation, Inc.</w:t>
            </w:r>
          </w:p>
        </w:tc>
        <w:tc>
          <w:tcPr>
            <w:tcW w:w="3237" w:type="dxa"/>
            <w:noWrap/>
            <w:hideMark/>
          </w:tcPr>
          <w:p w14:paraId="07A64C0B" w14:textId="77777777" w:rsidR="00D556BB" w:rsidRPr="00D556BB" w:rsidRDefault="00F354C7">
            <w:pPr>
              <w:rPr>
                <w:u w:val="single"/>
              </w:rPr>
            </w:pPr>
            <w:hyperlink r:id="rId36" w:history="1">
              <w:r w:rsidR="00D556BB" w:rsidRPr="00D556BB">
                <w:rPr>
                  <w:rStyle w:val="Hyperlink"/>
                </w:rPr>
                <w:t>http://www.tnfbf.org/</w:t>
              </w:r>
            </w:hyperlink>
          </w:p>
        </w:tc>
        <w:tc>
          <w:tcPr>
            <w:tcW w:w="2965" w:type="dxa"/>
            <w:noWrap/>
            <w:hideMark/>
          </w:tcPr>
          <w:p w14:paraId="11BFF0AE" w14:textId="77777777" w:rsidR="00D556BB" w:rsidRPr="00D556BB" w:rsidRDefault="00D556BB">
            <w:r w:rsidRPr="00D556BB">
              <w:t>Foundation</w:t>
            </w:r>
          </w:p>
        </w:tc>
      </w:tr>
      <w:tr w:rsidR="00DA4C26" w:rsidRPr="00D556BB" w14:paraId="3C045803" w14:textId="77777777" w:rsidTr="00DA4C26">
        <w:trPr>
          <w:trHeight w:val="312"/>
        </w:trPr>
        <w:tc>
          <w:tcPr>
            <w:tcW w:w="3148" w:type="dxa"/>
            <w:noWrap/>
            <w:hideMark/>
          </w:tcPr>
          <w:p w14:paraId="6E7324DF" w14:textId="77777777" w:rsidR="00D556BB" w:rsidRPr="00D556BB" w:rsidRDefault="00D556BB">
            <w:r w:rsidRPr="00D556BB">
              <w:t>Changing Faces</w:t>
            </w:r>
          </w:p>
        </w:tc>
        <w:tc>
          <w:tcPr>
            <w:tcW w:w="3237" w:type="dxa"/>
            <w:noWrap/>
            <w:hideMark/>
          </w:tcPr>
          <w:p w14:paraId="525A81FC" w14:textId="77777777" w:rsidR="00D556BB" w:rsidRPr="00D556BB" w:rsidRDefault="00F354C7">
            <w:pPr>
              <w:rPr>
                <w:u w:val="single"/>
              </w:rPr>
            </w:pPr>
            <w:hyperlink r:id="rId37" w:history="1">
              <w:r w:rsidR="00D556BB" w:rsidRPr="00D556BB">
                <w:rPr>
                  <w:rStyle w:val="Hyperlink"/>
                </w:rPr>
                <w:t>https://www.changingfaces.org.uk</w:t>
              </w:r>
            </w:hyperlink>
          </w:p>
        </w:tc>
        <w:tc>
          <w:tcPr>
            <w:tcW w:w="2965" w:type="dxa"/>
            <w:noWrap/>
            <w:hideMark/>
          </w:tcPr>
          <w:p w14:paraId="75398DDD" w14:textId="77777777" w:rsidR="00D556BB" w:rsidRPr="00D556BB" w:rsidRDefault="00D556BB">
            <w:r w:rsidRPr="00D556BB">
              <w:t>Support/International</w:t>
            </w:r>
          </w:p>
        </w:tc>
      </w:tr>
      <w:tr w:rsidR="00DA4C26" w:rsidRPr="00D556BB" w14:paraId="7A318ABC" w14:textId="77777777" w:rsidTr="00DA4C26">
        <w:trPr>
          <w:trHeight w:val="312"/>
        </w:trPr>
        <w:tc>
          <w:tcPr>
            <w:tcW w:w="3148" w:type="dxa"/>
            <w:noWrap/>
            <w:hideMark/>
          </w:tcPr>
          <w:p w14:paraId="0DB14754" w14:textId="77777777" w:rsidR="00D556BB" w:rsidRPr="00D556BB" w:rsidRDefault="00D556BB">
            <w:r w:rsidRPr="00D556BB">
              <w:t>About Face</w:t>
            </w:r>
          </w:p>
        </w:tc>
        <w:tc>
          <w:tcPr>
            <w:tcW w:w="3237" w:type="dxa"/>
            <w:noWrap/>
            <w:hideMark/>
          </w:tcPr>
          <w:p w14:paraId="650A2BFE" w14:textId="77777777" w:rsidR="00D556BB" w:rsidRPr="00D556BB" w:rsidRDefault="00F354C7">
            <w:pPr>
              <w:rPr>
                <w:u w:val="single"/>
              </w:rPr>
            </w:pPr>
            <w:hyperlink r:id="rId38" w:history="1">
              <w:r w:rsidR="00D556BB" w:rsidRPr="00D556BB">
                <w:rPr>
                  <w:rStyle w:val="Hyperlink"/>
                </w:rPr>
                <w:t>http://www.aboutfaceinternational.org/</w:t>
              </w:r>
            </w:hyperlink>
          </w:p>
        </w:tc>
        <w:tc>
          <w:tcPr>
            <w:tcW w:w="2965" w:type="dxa"/>
            <w:noWrap/>
            <w:hideMark/>
          </w:tcPr>
          <w:p w14:paraId="52469E3E" w14:textId="77777777" w:rsidR="00D556BB" w:rsidRPr="00D556BB" w:rsidRDefault="00D556BB">
            <w:r w:rsidRPr="00D556BB">
              <w:t>Support/International</w:t>
            </w:r>
          </w:p>
        </w:tc>
      </w:tr>
      <w:tr w:rsidR="00DA4C26" w:rsidRPr="00D556BB" w14:paraId="12FC4E5D" w14:textId="77777777" w:rsidTr="00DA4C26">
        <w:trPr>
          <w:trHeight w:val="312"/>
        </w:trPr>
        <w:tc>
          <w:tcPr>
            <w:tcW w:w="3148" w:type="dxa"/>
            <w:noWrap/>
            <w:hideMark/>
          </w:tcPr>
          <w:p w14:paraId="59A442CF" w14:textId="77777777" w:rsidR="00D556BB" w:rsidRPr="00D556BB" w:rsidRDefault="00D556BB">
            <w:r w:rsidRPr="00D556BB">
              <w:t>Facing Forward</w:t>
            </w:r>
          </w:p>
        </w:tc>
        <w:tc>
          <w:tcPr>
            <w:tcW w:w="3237" w:type="dxa"/>
            <w:noWrap/>
            <w:hideMark/>
          </w:tcPr>
          <w:p w14:paraId="0DA3EA6D" w14:textId="77777777" w:rsidR="00D556BB" w:rsidRPr="00D556BB" w:rsidRDefault="00F354C7">
            <w:pPr>
              <w:rPr>
                <w:u w:val="single"/>
              </w:rPr>
            </w:pPr>
            <w:hyperlink r:id="rId39" w:history="1">
              <w:r w:rsidR="00D556BB" w:rsidRPr="00D556BB">
                <w:rPr>
                  <w:rStyle w:val="Hyperlink"/>
                </w:rPr>
                <w:t>http://www.facingforwardinc.org/</w:t>
              </w:r>
            </w:hyperlink>
          </w:p>
        </w:tc>
        <w:tc>
          <w:tcPr>
            <w:tcW w:w="2965" w:type="dxa"/>
            <w:noWrap/>
            <w:hideMark/>
          </w:tcPr>
          <w:p w14:paraId="6465084D" w14:textId="77777777" w:rsidR="00D556BB" w:rsidRPr="00D556BB" w:rsidRDefault="00D556BB">
            <w:r w:rsidRPr="00D556BB">
              <w:t>Support</w:t>
            </w:r>
          </w:p>
        </w:tc>
      </w:tr>
      <w:tr w:rsidR="00DA4C26" w:rsidRPr="00D556BB" w14:paraId="662E5DED" w14:textId="77777777" w:rsidTr="00DA4C26">
        <w:trPr>
          <w:trHeight w:val="312"/>
        </w:trPr>
        <w:tc>
          <w:tcPr>
            <w:tcW w:w="3148" w:type="dxa"/>
            <w:noWrap/>
            <w:hideMark/>
          </w:tcPr>
          <w:p w14:paraId="7456F7D6" w14:textId="77777777" w:rsidR="00D556BB" w:rsidRPr="00D556BB" w:rsidRDefault="00D556BB">
            <w:r w:rsidRPr="00D556BB">
              <w:t>International Association of Burn Camps</w:t>
            </w:r>
          </w:p>
        </w:tc>
        <w:tc>
          <w:tcPr>
            <w:tcW w:w="3237" w:type="dxa"/>
            <w:noWrap/>
            <w:hideMark/>
          </w:tcPr>
          <w:p w14:paraId="476EB378" w14:textId="77777777" w:rsidR="00D556BB" w:rsidRPr="00D556BB" w:rsidRDefault="00F354C7">
            <w:pPr>
              <w:rPr>
                <w:u w:val="single"/>
              </w:rPr>
            </w:pPr>
            <w:hyperlink r:id="rId40" w:history="1">
              <w:r w:rsidR="00D556BB" w:rsidRPr="00D556BB">
                <w:rPr>
                  <w:rStyle w:val="Hyperlink"/>
                </w:rPr>
                <w:t>http://www.iaburncamps.org/</w:t>
              </w:r>
            </w:hyperlink>
          </w:p>
        </w:tc>
        <w:tc>
          <w:tcPr>
            <w:tcW w:w="2965" w:type="dxa"/>
            <w:noWrap/>
            <w:hideMark/>
          </w:tcPr>
          <w:p w14:paraId="7CE7DDA1" w14:textId="77777777" w:rsidR="00D556BB" w:rsidRPr="00D556BB" w:rsidRDefault="00D556BB">
            <w:r w:rsidRPr="00D556BB">
              <w:t>Network of Burn Camps</w:t>
            </w:r>
          </w:p>
        </w:tc>
      </w:tr>
    </w:tbl>
    <w:p w14:paraId="6627A103" w14:textId="77777777" w:rsidR="00D556BB" w:rsidRPr="00D556BB" w:rsidRDefault="00D556BB" w:rsidP="00D556BB"/>
    <w:sectPr w:rsidR="00D556BB" w:rsidRPr="00D556BB" w:rsidSect="001C77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E2D6B" w14:textId="77777777" w:rsidR="00BA34E9" w:rsidRDefault="00BA34E9" w:rsidP="00802FA7">
      <w:pPr>
        <w:spacing w:after="0" w:line="240" w:lineRule="auto"/>
      </w:pPr>
      <w:r>
        <w:separator/>
      </w:r>
    </w:p>
  </w:endnote>
  <w:endnote w:type="continuationSeparator" w:id="0">
    <w:p w14:paraId="65A1987D" w14:textId="77777777" w:rsidR="00BA34E9" w:rsidRDefault="00BA34E9" w:rsidP="0080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ilyUPC">
    <w:panose1 w:val="020B0604020202020204"/>
    <w:charset w:val="00"/>
    <w:family w:val="swiss"/>
    <w:pitch w:val="variable"/>
    <w:sig w:usb0="01000007" w:usb1="00000002" w:usb2="00000000" w:usb3="00000000" w:csb0="0001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522814"/>
      <w:docPartObj>
        <w:docPartGallery w:val="Page Numbers (Bottom of Page)"/>
        <w:docPartUnique/>
      </w:docPartObj>
    </w:sdtPr>
    <w:sdtEndPr>
      <w:rPr>
        <w:noProof/>
      </w:rPr>
    </w:sdtEndPr>
    <w:sdtContent>
      <w:p w14:paraId="2AB94E29" w14:textId="481152C9" w:rsidR="00AC18FB" w:rsidRDefault="00AC18FB">
        <w:pPr>
          <w:pStyle w:val="Footer"/>
          <w:jc w:val="center"/>
        </w:pPr>
        <w:r>
          <w:fldChar w:fldCharType="begin"/>
        </w:r>
        <w:r>
          <w:instrText xml:space="preserve"> PAGE   \* MERGEFORMAT </w:instrText>
        </w:r>
        <w:r>
          <w:fldChar w:fldCharType="separate"/>
        </w:r>
        <w:r w:rsidR="00F354C7">
          <w:rPr>
            <w:noProof/>
          </w:rPr>
          <w:t>3</w:t>
        </w:r>
        <w:r>
          <w:rPr>
            <w:noProof/>
          </w:rPr>
          <w:fldChar w:fldCharType="end"/>
        </w:r>
      </w:p>
    </w:sdtContent>
  </w:sdt>
  <w:p w14:paraId="21F83664" w14:textId="77777777" w:rsidR="00AC18FB" w:rsidRDefault="00AC1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6DDD4" w14:textId="77777777" w:rsidR="00BA34E9" w:rsidRDefault="00BA34E9" w:rsidP="00802FA7">
      <w:pPr>
        <w:spacing w:after="0" w:line="240" w:lineRule="auto"/>
      </w:pPr>
      <w:r>
        <w:separator/>
      </w:r>
    </w:p>
  </w:footnote>
  <w:footnote w:type="continuationSeparator" w:id="0">
    <w:p w14:paraId="10E97FA3" w14:textId="77777777" w:rsidR="00BA34E9" w:rsidRDefault="00BA34E9" w:rsidP="00802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212"/>
    <w:multiLevelType w:val="hybridMultilevel"/>
    <w:tmpl w:val="9D4CDC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E1D98"/>
    <w:multiLevelType w:val="hybridMultilevel"/>
    <w:tmpl w:val="FA02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35806"/>
    <w:multiLevelType w:val="hybridMultilevel"/>
    <w:tmpl w:val="DEBC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C1A4F"/>
    <w:multiLevelType w:val="hybridMultilevel"/>
    <w:tmpl w:val="15B4F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F03479"/>
    <w:multiLevelType w:val="hybridMultilevel"/>
    <w:tmpl w:val="06D460BA"/>
    <w:lvl w:ilvl="0" w:tplc="491AE1DA">
      <w:start w:val="1"/>
      <w:numFmt w:val="bullet"/>
      <w:pStyle w:val="Body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2A3065"/>
    <w:multiLevelType w:val="hybridMultilevel"/>
    <w:tmpl w:val="52A0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6101A"/>
    <w:multiLevelType w:val="hybridMultilevel"/>
    <w:tmpl w:val="D934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A10DE"/>
    <w:multiLevelType w:val="hybridMultilevel"/>
    <w:tmpl w:val="A10A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B0089"/>
    <w:multiLevelType w:val="hybridMultilevel"/>
    <w:tmpl w:val="6CA4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2407B"/>
    <w:multiLevelType w:val="hybridMultilevel"/>
    <w:tmpl w:val="F196BE80"/>
    <w:lvl w:ilvl="0" w:tplc="B86EC888">
      <w:start w:val="1"/>
      <w:numFmt w:val="decimal"/>
      <w:pStyle w:val="Body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85DB5"/>
    <w:multiLevelType w:val="hybridMultilevel"/>
    <w:tmpl w:val="44B8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87069"/>
    <w:multiLevelType w:val="hybridMultilevel"/>
    <w:tmpl w:val="5D1C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25508"/>
    <w:multiLevelType w:val="hybridMultilevel"/>
    <w:tmpl w:val="27B0EF44"/>
    <w:lvl w:ilvl="0" w:tplc="AF42E718">
      <w:start w:val="1"/>
      <w:numFmt w:val="bullet"/>
      <w:pStyle w:val="Table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714EE"/>
    <w:multiLevelType w:val="hybridMultilevel"/>
    <w:tmpl w:val="401E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52BE"/>
    <w:multiLevelType w:val="hybridMultilevel"/>
    <w:tmpl w:val="34E6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C7A2B"/>
    <w:multiLevelType w:val="hybridMultilevel"/>
    <w:tmpl w:val="0AFA97E6"/>
    <w:lvl w:ilvl="0" w:tplc="31C82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41F3E"/>
    <w:multiLevelType w:val="hybridMultilevel"/>
    <w:tmpl w:val="795E879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7709662B"/>
    <w:multiLevelType w:val="hybridMultilevel"/>
    <w:tmpl w:val="8DF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F24C2"/>
    <w:multiLevelType w:val="hybridMultilevel"/>
    <w:tmpl w:val="AB0A186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15:restartNumberingAfterBreak="0">
    <w:nsid w:val="79B439C1"/>
    <w:multiLevelType w:val="hybridMultilevel"/>
    <w:tmpl w:val="D7486762"/>
    <w:lvl w:ilvl="0" w:tplc="31C82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D32AA"/>
    <w:multiLevelType w:val="hybridMultilevel"/>
    <w:tmpl w:val="C0D8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0"/>
  </w:num>
  <w:num w:numId="4">
    <w:abstractNumId w:val="14"/>
  </w:num>
  <w:num w:numId="5">
    <w:abstractNumId w:val="7"/>
  </w:num>
  <w:num w:numId="6">
    <w:abstractNumId w:val="1"/>
  </w:num>
  <w:num w:numId="7">
    <w:abstractNumId w:val="11"/>
  </w:num>
  <w:num w:numId="8">
    <w:abstractNumId w:val="9"/>
  </w:num>
  <w:num w:numId="9">
    <w:abstractNumId w:val="6"/>
  </w:num>
  <w:num w:numId="10">
    <w:abstractNumId w:val="5"/>
  </w:num>
  <w:num w:numId="11">
    <w:abstractNumId w:val="20"/>
  </w:num>
  <w:num w:numId="12">
    <w:abstractNumId w:val="16"/>
  </w:num>
  <w:num w:numId="13">
    <w:abstractNumId w:val="8"/>
  </w:num>
  <w:num w:numId="14">
    <w:abstractNumId w:val="19"/>
  </w:num>
  <w:num w:numId="15">
    <w:abstractNumId w:val="15"/>
  </w:num>
  <w:num w:numId="16">
    <w:abstractNumId w:val="2"/>
  </w:num>
  <w:num w:numId="17">
    <w:abstractNumId w:val="0"/>
  </w:num>
  <w:num w:numId="18">
    <w:abstractNumId w:val="4"/>
  </w:num>
  <w:num w:numId="19">
    <w:abstractNumId w:val="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F6"/>
    <w:rsid w:val="00006C30"/>
    <w:rsid w:val="00020A69"/>
    <w:rsid w:val="00040D35"/>
    <w:rsid w:val="000467C7"/>
    <w:rsid w:val="0008468B"/>
    <w:rsid w:val="00091D71"/>
    <w:rsid w:val="00097CE5"/>
    <w:rsid w:val="000D58E6"/>
    <w:rsid w:val="000E38DA"/>
    <w:rsid w:val="00110C47"/>
    <w:rsid w:val="00123561"/>
    <w:rsid w:val="001246B3"/>
    <w:rsid w:val="00137DEB"/>
    <w:rsid w:val="00173DB2"/>
    <w:rsid w:val="00176A62"/>
    <w:rsid w:val="00197022"/>
    <w:rsid w:val="00197F61"/>
    <w:rsid w:val="001C7722"/>
    <w:rsid w:val="002433CE"/>
    <w:rsid w:val="00253A21"/>
    <w:rsid w:val="00257114"/>
    <w:rsid w:val="0026301B"/>
    <w:rsid w:val="00276A0A"/>
    <w:rsid w:val="00284DFF"/>
    <w:rsid w:val="002927CF"/>
    <w:rsid w:val="002A282C"/>
    <w:rsid w:val="002E0B95"/>
    <w:rsid w:val="002E1C01"/>
    <w:rsid w:val="002F3DC7"/>
    <w:rsid w:val="002F65D9"/>
    <w:rsid w:val="003554F0"/>
    <w:rsid w:val="0037140B"/>
    <w:rsid w:val="0037741A"/>
    <w:rsid w:val="003852C4"/>
    <w:rsid w:val="003A2E3F"/>
    <w:rsid w:val="003B61AE"/>
    <w:rsid w:val="003D635C"/>
    <w:rsid w:val="003D736F"/>
    <w:rsid w:val="003F04F5"/>
    <w:rsid w:val="00411C73"/>
    <w:rsid w:val="004236AB"/>
    <w:rsid w:val="00430F62"/>
    <w:rsid w:val="00437959"/>
    <w:rsid w:val="00442C3C"/>
    <w:rsid w:val="0046137C"/>
    <w:rsid w:val="004826F6"/>
    <w:rsid w:val="004C2B91"/>
    <w:rsid w:val="004D4460"/>
    <w:rsid w:val="004D5924"/>
    <w:rsid w:val="005133A2"/>
    <w:rsid w:val="005215F6"/>
    <w:rsid w:val="00543ADD"/>
    <w:rsid w:val="00544737"/>
    <w:rsid w:val="00555963"/>
    <w:rsid w:val="00566723"/>
    <w:rsid w:val="005A3AD2"/>
    <w:rsid w:val="005A5816"/>
    <w:rsid w:val="005F4149"/>
    <w:rsid w:val="0061585A"/>
    <w:rsid w:val="00636E86"/>
    <w:rsid w:val="00645075"/>
    <w:rsid w:val="00645FD0"/>
    <w:rsid w:val="00650E52"/>
    <w:rsid w:val="00681EFD"/>
    <w:rsid w:val="00697530"/>
    <w:rsid w:val="006E163B"/>
    <w:rsid w:val="006E5E21"/>
    <w:rsid w:val="006E61F9"/>
    <w:rsid w:val="00703409"/>
    <w:rsid w:val="007158F7"/>
    <w:rsid w:val="00762D36"/>
    <w:rsid w:val="00763B9A"/>
    <w:rsid w:val="00770C98"/>
    <w:rsid w:val="007A02CE"/>
    <w:rsid w:val="007C652F"/>
    <w:rsid w:val="007D612D"/>
    <w:rsid w:val="00802FA7"/>
    <w:rsid w:val="00806AF0"/>
    <w:rsid w:val="00821C75"/>
    <w:rsid w:val="00822A24"/>
    <w:rsid w:val="0087371C"/>
    <w:rsid w:val="008848D5"/>
    <w:rsid w:val="00890209"/>
    <w:rsid w:val="0089167D"/>
    <w:rsid w:val="008B00EE"/>
    <w:rsid w:val="008B190A"/>
    <w:rsid w:val="008C0869"/>
    <w:rsid w:val="008C4A97"/>
    <w:rsid w:val="008E18BF"/>
    <w:rsid w:val="008F245D"/>
    <w:rsid w:val="008F2CF0"/>
    <w:rsid w:val="00903520"/>
    <w:rsid w:val="00906460"/>
    <w:rsid w:val="00916705"/>
    <w:rsid w:val="009444E3"/>
    <w:rsid w:val="00945D80"/>
    <w:rsid w:val="00992643"/>
    <w:rsid w:val="009B18BA"/>
    <w:rsid w:val="009E3E84"/>
    <w:rsid w:val="009E637C"/>
    <w:rsid w:val="009F277F"/>
    <w:rsid w:val="00A01FB5"/>
    <w:rsid w:val="00A11D2C"/>
    <w:rsid w:val="00A235ED"/>
    <w:rsid w:val="00A425A3"/>
    <w:rsid w:val="00A42D21"/>
    <w:rsid w:val="00A86B0F"/>
    <w:rsid w:val="00A97A11"/>
    <w:rsid w:val="00AA64DD"/>
    <w:rsid w:val="00AB03B3"/>
    <w:rsid w:val="00AB3551"/>
    <w:rsid w:val="00AC18FB"/>
    <w:rsid w:val="00B10C93"/>
    <w:rsid w:val="00B207E2"/>
    <w:rsid w:val="00B241EB"/>
    <w:rsid w:val="00B3738B"/>
    <w:rsid w:val="00B40F62"/>
    <w:rsid w:val="00B46DA5"/>
    <w:rsid w:val="00B52056"/>
    <w:rsid w:val="00B52CC9"/>
    <w:rsid w:val="00B54F68"/>
    <w:rsid w:val="00B56A6B"/>
    <w:rsid w:val="00B758DA"/>
    <w:rsid w:val="00B77DFA"/>
    <w:rsid w:val="00B94CC3"/>
    <w:rsid w:val="00B952AC"/>
    <w:rsid w:val="00BA34E9"/>
    <w:rsid w:val="00BA4E74"/>
    <w:rsid w:val="00BA6E67"/>
    <w:rsid w:val="00BB62ED"/>
    <w:rsid w:val="00BC32F5"/>
    <w:rsid w:val="00BC7A21"/>
    <w:rsid w:val="00BF6A75"/>
    <w:rsid w:val="00C02A51"/>
    <w:rsid w:val="00C0341C"/>
    <w:rsid w:val="00C155FF"/>
    <w:rsid w:val="00C168E2"/>
    <w:rsid w:val="00C902EA"/>
    <w:rsid w:val="00CA367F"/>
    <w:rsid w:val="00CA36B2"/>
    <w:rsid w:val="00CB7023"/>
    <w:rsid w:val="00CF131D"/>
    <w:rsid w:val="00CF2BAB"/>
    <w:rsid w:val="00D009C0"/>
    <w:rsid w:val="00D03CD3"/>
    <w:rsid w:val="00D10E8F"/>
    <w:rsid w:val="00D556BB"/>
    <w:rsid w:val="00D566F6"/>
    <w:rsid w:val="00D611BC"/>
    <w:rsid w:val="00D66A7E"/>
    <w:rsid w:val="00D85251"/>
    <w:rsid w:val="00DA4C26"/>
    <w:rsid w:val="00DA701A"/>
    <w:rsid w:val="00DB1C85"/>
    <w:rsid w:val="00DD52A5"/>
    <w:rsid w:val="00DD576F"/>
    <w:rsid w:val="00E31B4A"/>
    <w:rsid w:val="00E33221"/>
    <w:rsid w:val="00E45893"/>
    <w:rsid w:val="00E52DA7"/>
    <w:rsid w:val="00E7451B"/>
    <w:rsid w:val="00EB792C"/>
    <w:rsid w:val="00ED2AFA"/>
    <w:rsid w:val="00F02A51"/>
    <w:rsid w:val="00F07B26"/>
    <w:rsid w:val="00F10827"/>
    <w:rsid w:val="00F10BB8"/>
    <w:rsid w:val="00F11022"/>
    <w:rsid w:val="00F21461"/>
    <w:rsid w:val="00F2337A"/>
    <w:rsid w:val="00F354C7"/>
    <w:rsid w:val="00F47133"/>
    <w:rsid w:val="00F5179E"/>
    <w:rsid w:val="00F5729E"/>
    <w:rsid w:val="00F8083A"/>
    <w:rsid w:val="00F812BA"/>
    <w:rsid w:val="00F904B0"/>
    <w:rsid w:val="00F97AF3"/>
    <w:rsid w:val="00FA14CE"/>
    <w:rsid w:val="00FB0666"/>
    <w:rsid w:val="00FC2CF3"/>
    <w:rsid w:val="00FE0E8D"/>
    <w:rsid w:val="00FE506E"/>
    <w:rsid w:val="00FF1D3E"/>
    <w:rsid w:val="00FF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5A73"/>
  <w15:chartTrackingRefBased/>
  <w15:docId w15:val="{825EBC38-0ABF-4A59-8C7B-0DA504F9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209"/>
    <w:pPr>
      <w:keepNext/>
      <w:keepLines/>
      <w:pageBreakBefore/>
      <w:spacing w:before="240" w:after="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4F68"/>
    <w:pPr>
      <w:keepNext/>
      <w:keepLines/>
      <w:spacing w:before="240" w:after="0"/>
      <w:outlineLvl w:val="1"/>
    </w:pPr>
    <w:rPr>
      <w:rFonts w:asciiTheme="majorHAnsi" w:eastAsiaTheme="majorEastAsia" w:hAnsiTheme="majorHAnsi" w:cstheme="majorBidi"/>
      <w:color w:val="2F75B5"/>
      <w:sz w:val="26"/>
      <w:szCs w:val="26"/>
    </w:rPr>
  </w:style>
  <w:style w:type="paragraph" w:styleId="Heading3">
    <w:name w:val="heading 3"/>
    <w:next w:val="Normal"/>
    <w:link w:val="Heading3Char"/>
    <w:uiPriority w:val="9"/>
    <w:unhideWhenUsed/>
    <w:qFormat/>
    <w:rsid w:val="00645FD0"/>
    <w:pPr>
      <w:keepNext/>
      <w:keepLines/>
      <w:spacing w:before="120" w:after="60"/>
      <w:outlineLvl w:val="2"/>
    </w:pPr>
    <w:rPr>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2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4F68"/>
    <w:rPr>
      <w:rFonts w:asciiTheme="majorHAnsi" w:eastAsiaTheme="majorEastAsia" w:hAnsiTheme="majorHAnsi" w:cstheme="majorBidi"/>
      <w:color w:val="2F75B5"/>
      <w:sz w:val="26"/>
      <w:szCs w:val="26"/>
    </w:rPr>
  </w:style>
  <w:style w:type="paragraph" w:styleId="ListParagraph">
    <w:name w:val="List Paragraph"/>
    <w:basedOn w:val="Normal"/>
    <w:uiPriority w:val="34"/>
    <w:qFormat/>
    <w:rsid w:val="00110C47"/>
    <w:pPr>
      <w:ind w:left="720"/>
      <w:contextualSpacing/>
    </w:pPr>
  </w:style>
  <w:style w:type="table" w:styleId="TableGrid">
    <w:name w:val="Table Grid"/>
    <w:basedOn w:val="TableNormal"/>
    <w:uiPriority w:val="39"/>
    <w:rsid w:val="00513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45FD0"/>
    <w:rPr>
      <w:lang w:val="en"/>
    </w:rPr>
  </w:style>
  <w:style w:type="character" w:styleId="Hyperlink">
    <w:name w:val="Hyperlink"/>
    <w:basedOn w:val="DefaultParagraphFont"/>
    <w:uiPriority w:val="99"/>
    <w:unhideWhenUsed/>
    <w:rsid w:val="001C7722"/>
    <w:rPr>
      <w:color w:val="0563C1"/>
      <w:u w:val="single"/>
    </w:rPr>
  </w:style>
  <w:style w:type="paragraph" w:customStyle="1" w:styleId="CoverText">
    <w:name w:val="Cover Text"/>
    <w:uiPriority w:val="1"/>
    <w:qFormat/>
    <w:rsid w:val="00F11022"/>
    <w:pPr>
      <w:widowControl w:val="0"/>
      <w:tabs>
        <w:tab w:val="left" w:pos="2259"/>
      </w:tabs>
      <w:spacing w:after="240" w:line="240" w:lineRule="auto"/>
      <w:ind w:left="2246" w:right="576" w:hanging="1440"/>
    </w:pPr>
    <w:rPr>
      <w:rFonts w:ascii="Calibri" w:eastAsia="Calibri" w:hAnsi="Calibri"/>
      <w:spacing w:val="1"/>
      <w:sz w:val="24"/>
      <w:szCs w:val="24"/>
    </w:rPr>
  </w:style>
  <w:style w:type="paragraph" w:customStyle="1" w:styleId="Note">
    <w:name w:val="Note"/>
    <w:uiPriority w:val="1"/>
    <w:qFormat/>
    <w:rsid w:val="00BC32F5"/>
    <w:pPr>
      <w:spacing w:before="3000" w:after="0" w:line="240" w:lineRule="auto"/>
      <w:ind w:right="504"/>
    </w:pPr>
    <w:rPr>
      <w:rFonts w:ascii="Arial Narrow" w:eastAsia="LilyUPC" w:hAnsi="Arial Narrow" w:cs="LilyUPC"/>
      <w:sz w:val="18"/>
      <w:szCs w:val="18"/>
    </w:rPr>
  </w:style>
  <w:style w:type="paragraph" w:styleId="Header">
    <w:name w:val="header"/>
    <w:basedOn w:val="Normal"/>
    <w:link w:val="HeaderChar"/>
    <w:uiPriority w:val="99"/>
    <w:unhideWhenUsed/>
    <w:rsid w:val="00802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FA7"/>
  </w:style>
  <w:style w:type="paragraph" w:styleId="Footer">
    <w:name w:val="footer"/>
    <w:basedOn w:val="Normal"/>
    <w:link w:val="FooterChar"/>
    <w:uiPriority w:val="99"/>
    <w:unhideWhenUsed/>
    <w:rsid w:val="00802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FA7"/>
  </w:style>
  <w:style w:type="character" w:styleId="CommentReference">
    <w:name w:val="annotation reference"/>
    <w:basedOn w:val="DefaultParagraphFont"/>
    <w:uiPriority w:val="99"/>
    <w:semiHidden/>
    <w:unhideWhenUsed/>
    <w:rsid w:val="009B18BA"/>
    <w:rPr>
      <w:sz w:val="16"/>
      <w:szCs w:val="16"/>
    </w:rPr>
  </w:style>
  <w:style w:type="paragraph" w:styleId="CommentText">
    <w:name w:val="annotation text"/>
    <w:basedOn w:val="Normal"/>
    <w:link w:val="CommentTextChar"/>
    <w:uiPriority w:val="99"/>
    <w:semiHidden/>
    <w:unhideWhenUsed/>
    <w:rsid w:val="009B18BA"/>
    <w:pPr>
      <w:spacing w:line="240" w:lineRule="auto"/>
    </w:pPr>
    <w:rPr>
      <w:sz w:val="20"/>
      <w:szCs w:val="20"/>
    </w:rPr>
  </w:style>
  <w:style w:type="character" w:customStyle="1" w:styleId="CommentTextChar">
    <w:name w:val="Comment Text Char"/>
    <w:basedOn w:val="DefaultParagraphFont"/>
    <w:link w:val="CommentText"/>
    <w:uiPriority w:val="99"/>
    <w:semiHidden/>
    <w:rsid w:val="009B18BA"/>
    <w:rPr>
      <w:sz w:val="20"/>
      <w:szCs w:val="20"/>
    </w:rPr>
  </w:style>
  <w:style w:type="paragraph" w:styleId="CommentSubject">
    <w:name w:val="annotation subject"/>
    <w:basedOn w:val="CommentText"/>
    <w:next w:val="CommentText"/>
    <w:link w:val="CommentSubjectChar"/>
    <w:uiPriority w:val="99"/>
    <w:semiHidden/>
    <w:unhideWhenUsed/>
    <w:rsid w:val="009B18BA"/>
    <w:rPr>
      <w:b/>
      <w:bCs/>
    </w:rPr>
  </w:style>
  <w:style w:type="character" w:customStyle="1" w:styleId="CommentSubjectChar">
    <w:name w:val="Comment Subject Char"/>
    <w:basedOn w:val="CommentTextChar"/>
    <w:link w:val="CommentSubject"/>
    <w:uiPriority w:val="99"/>
    <w:semiHidden/>
    <w:rsid w:val="009B18BA"/>
    <w:rPr>
      <w:b/>
      <w:bCs/>
      <w:sz w:val="20"/>
      <w:szCs w:val="20"/>
    </w:rPr>
  </w:style>
  <w:style w:type="paragraph" w:styleId="BalloonText">
    <w:name w:val="Balloon Text"/>
    <w:basedOn w:val="Normal"/>
    <w:link w:val="BalloonTextChar"/>
    <w:uiPriority w:val="99"/>
    <w:semiHidden/>
    <w:unhideWhenUsed/>
    <w:rsid w:val="009B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BA"/>
    <w:rPr>
      <w:rFonts w:ascii="Segoe UI" w:hAnsi="Segoe UI" w:cs="Segoe UI"/>
      <w:sz w:val="18"/>
      <w:szCs w:val="18"/>
    </w:rPr>
  </w:style>
  <w:style w:type="character" w:customStyle="1" w:styleId="baec5a81-e4d6-4674-97f3-e9220f0136c1">
    <w:name w:val="baec5a81-e4d6-4674-97f3-e9220f0136c1"/>
    <w:basedOn w:val="DefaultParagraphFont"/>
    <w:rsid w:val="00123561"/>
  </w:style>
  <w:style w:type="paragraph" w:customStyle="1" w:styleId="Body">
    <w:name w:val="Body"/>
    <w:qFormat/>
    <w:rsid w:val="005A5816"/>
    <w:pPr>
      <w:spacing w:before="160"/>
    </w:pPr>
  </w:style>
  <w:style w:type="paragraph" w:customStyle="1" w:styleId="BoxNote">
    <w:name w:val="Box Note"/>
    <w:qFormat/>
    <w:rsid w:val="00B758DA"/>
    <w:pPr>
      <w:keepLines/>
      <w:pBdr>
        <w:top w:val="single" w:sz="4" w:space="1" w:color="auto"/>
        <w:left w:val="single" w:sz="4" w:space="4" w:color="auto"/>
        <w:bottom w:val="single" w:sz="4" w:space="1" w:color="auto"/>
        <w:right w:val="single" w:sz="4" w:space="4" w:color="auto"/>
      </w:pBdr>
      <w:shd w:val="clear" w:color="auto" w:fill="F2F2F2" w:themeFill="background1" w:themeFillShade="F2"/>
      <w:spacing w:after="240"/>
      <w:ind w:left="86" w:right="86"/>
    </w:pPr>
    <w:rPr>
      <w:b/>
      <w:i/>
    </w:rPr>
  </w:style>
  <w:style w:type="paragraph" w:customStyle="1" w:styleId="BodyBullet">
    <w:name w:val="Body Bullet"/>
    <w:qFormat/>
    <w:rsid w:val="005A5816"/>
    <w:pPr>
      <w:numPr>
        <w:numId w:val="18"/>
      </w:numPr>
      <w:spacing w:after="0" w:line="240" w:lineRule="auto"/>
      <w:ind w:left="720"/>
    </w:pPr>
  </w:style>
  <w:style w:type="paragraph" w:customStyle="1" w:styleId="BoldBodyBeforeBullets">
    <w:name w:val="Bold Body Before Bullets"/>
    <w:basedOn w:val="Body"/>
    <w:qFormat/>
    <w:rsid w:val="00B758DA"/>
    <w:pPr>
      <w:spacing w:before="240" w:after="60"/>
    </w:pPr>
    <w:rPr>
      <w:b/>
    </w:rPr>
  </w:style>
  <w:style w:type="paragraph" w:customStyle="1" w:styleId="TableText">
    <w:name w:val="Table Text"/>
    <w:qFormat/>
    <w:rsid w:val="00B758DA"/>
    <w:pPr>
      <w:spacing w:before="40" w:after="40" w:line="240" w:lineRule="auto"/>
    </w:pPr>
    <w:rPr>
      <w:rFonts w:ascii="Calibri" w:eastAsia="Times New Roman" w:hAnsi="Calibri" w:cs="Times New Roman"/>
      <w:color w:val="000000"/>
      <w:sz w:val="20"/>
      <w:szCs w:val="20"/>
    </w:rPr>
  </w:style>
  <w:style w:type="paragraph" w:customStyle="1" w:styleId="TableHeader">
    <w:name w:val="Table Header"/>
    <w:qFormat/>
    <w:rsid w:val="00B758DA"/>
    <w:pPr>
      <w:spacing w:after="0" w:line="240" w:lineRule="auto"/>
    </w:pPr>
    <w:rPr>
      <w:rFonts w:ascii="Calibri" w:eastAsia="Times New Roman" w:hAnsi="Calibri" w:cs="Times New Roman"/>
      <w:b/>
      <w:bCs/>
      <w:color w:val="FFFFFF"/>
    </w:rPr>
  </w:style>
  <w:style w:type="paragraph" w:customStyle="1" w:styleId="BodyNumber">
    <w:name w:val="Body Number"/>
    <w:qFormat/>
    <w:rsid w:val="00762D36"/>
    <w:pPr>
      <w:numPr>
        <w:numId w:val="8"/>
      </w:numPr>
      <w:spacing w:after="60"/>
    </w:pPr>
    <w:rPr>
      <w:i/>
    </w:rPr>
  </w:style>
  <w:style w:type="paragraph" w:customStyle="1" w:styleId="BoxBullet">
    <w:name w:val="Box Bullet"/>
    <w:basedOn w:val="BoxNote"/>
    <w:qFormat/>
    <w:rsid w:val="003D736F"/>
    <w:pPr>
      <w:tabs>
        <w:tab w:val="left" w:pos="360"/>
        <w:tab w:val="left" w:pos="720"/>
      </w:tabs>
      <w:spacing w:after="60"/>
      <w:ind w:left="720" w:hanging="634"/>
    </w:pPr>
  </w:style>
  <w:style w:type="paragraph" w:customStyle="1" w:styleId="StateAddress">
    <w:name w:val="State Address"/>
    <w:qFormat/>
    <w:rsid w:val="00B40F62"/>
    <w:pPr>
      <w:keepLines/>
    </w:pPr>
    <w:rPr>
      <w:sz w:val="18"/>
      <w:szCs w:val="18"/>
      <w:lang w:val="en"/>
    </w:rPr>
  </w:style>
  <w:style w:type="paragraph" w:customStyle="1" w:styleId="TableBullet">
    <w:name w:val="Table Bullet"/>
    <w:basedOn w:val="TableText"/>
    <w:qFormat/>
    <w:rsid w:val="009F277F"/>
    <w:pPr>
      <w:numPr>
        <w:numId w:val="21"/>
      </w:numPr>
      <w:ind w:left="162" w:hanging="180"/>
    </w:pPr>
  </w:style>
  <w:style w:type="character" w:styleId="FollowedHyperlink">
    <w:name w:val="FollowedHyperlink"/>
    <w:basedOn w:val="DefaultParagraphFont"/>
    <w:uiPriority w:val="99"/>
    <w:semiHidden/>
    <w:unhideWhenUsed/>
    <w:rsid w:val="002A282C"/>
    <w:rPr>
      <w:color w:val="954F72" w:themeColor="followedHyperlink"/>
      <w:u w:val="single"/>
    </w:rPr>
  </w:style>
  <w:style w:type="paragraph" w:styleId="Revision">
    <w:name w:val="Revision"/>
    <w:hidden/>
    <w:uiPriority w:val="99"/>
    <w:semiHidden/>
    <w:rsid w:val="0026301B"/>
    <w:pPr>
      <w:spacing w:after="0" w:line="240" w:lineRule="auto"/>
    </w:pPr>
  </w:style>
  <w:style w:type="character" w:styleId="UnresolvedMention">
    <w:name w:val="Unresolved Mention"/>
    <w:basedOn w:val="DefaultParagraphFont"/>
    <w:uiPriority w:val="99"/>
    <w:semiHidden/>
    <w:unhideWhenUsed/>
    <w:rsid w:val="00D556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0064">
      <w:bodyDiv w:val="1"/>
      <w:marLeft w:val="0"/>
      <w:marRight w:val="0"/>
      <w:marTop w:val="0"/>
      <w:marBottom w:val="0"/>
      <w:divBdr>
        <w:top w:val="none" w:sz="0" w:space="0" w:color="auto"/>
        <w:left w:val="none" w:sz="0" w:space="0" w:color="auto"/>
        <w:bottom w:val="none" w:sz="0" w:space="0" w:color="auto"/>
        <w:right w:val="none" w:sz="0" w:space="0" w:color="auto"/>
      </w:divBdr>
    </w:div>
    <w:div w:id="120391507">
      <w:bodyDiv w:val="1"/>
      <w:marLeft w:val="0"/>
      <w:marRight w:val="0"/>
      <w:marTop w:val="0"/>
      <w:marBottom w:val="0"/>
      <w:divBdr>
        <w:top w:val="none" w:sz="0" w:space="0" w:color="auto"/>
        <w:left w:val="none" w:sz="0" w:space="0" w:color="auto"/>
        <w:bottom w:val="none" w:sz="0" w:space="0" w:color="auto"/>
        <w:right w:val="none" w:sz="0" w:space="0" w:color="auto"/>
      </w:divBdr>
      <w:divsChild>
        <w:div w:id="776025192">
          <w:marLeft w:val="0"/>
          <w:marRight w:val="0"/>
          <w:marTop w:val="0"/>
          <w:marBottom w:val="0"/>
          <w:divBdr>
            <w:top w:val="none" w:sz="0" w:space="0" w:color="auto"/>
            <w:left w:val="none" w:sz="0" w:space="0" w:color="auto"/>
            <w:bottom w:val="none" w:sz="0" w:space="0" w:color="auto"/>
            <w:right w:val="none" w:sz="0" w:space="0" w:color="auto"/>
          </w:divBdr>
          <w:divsChild>
            <w:div w:id="1327781788">
              <w:marLeft w:val="0"/>
              <w:marRight w:val="0"/>
              <w:marTop w:val="0"/>
              <w:marBottom w:val="0"/>
              <w:divBdr>
                <w:top w:val="none" w:sz="0" w:space="0" w:color="auto"/>
                <w:left w:val="none" w:sz="0" w:space="0" w:color="auto"/>
                <w:bottom w:val="none" w:sz="0" w:space="0" w:color="auto"/>
                <w:right w:val="none" w:sz="0" w:space="0" w:color="auto"/>
              </w:divBdr>
              <w:divsChild>
                <w:div w:id="1479760137">
                  <w:marLeft w:val="150"/>
                  <w:marRight w:val="150"/>
                  <w:marTop w:val="0"/>
                  <w:marBottom w:val="0"/>
                  <w:divBdr>
                    <w:top w:val="none" w:sz="0" w:space="0" w:color="auto"/>
                    <w:left w:val="none" w:sz="0" w:space="0" w:color="auto"/>
                    <w:bottom w:val="none" w:sz="0" w:space="0" w:color="auto"/>
                    <w:right w:val="none" w:sz="0" w:space="0" w:color="auto"/>
                  </w:divBdr>
                  <w:divsChild>
                    <w:div w:id="283195408">
                      <w:marLeft w:val="0"/>
                      <w:marRight w:val="0"/>
                      <w:marTop w:val="0"/>
                      <w:marBottom w:val="0"/>
                      <w:divBdr>
                        <w:top w:val="none" w:sz="0" w:space="0" w:color="auto"/>
                        <w:left w:val="none" w:sz="0" w:space="0" w:color="auto"/>
                        <w:bottom w:val="none" w:sz="0" w:space="0" w:color="auto"/>
                        <w:right w:val="none" w:sz="0" w:space="0" w:color="auto"/>
                      </w:divBdr>
                      <w:divsChild>
                        <w:div w:id="1539512849">
                          <w:marLeft w:val="150"/>
                          <w:marRight w:val="150"/>
                          <w:marTop w:val="0"/>
                          <w:marBottom w:val="0"/>
                          <w:divBdr>
                            <w:top w:val="none" w:sz="0" w:space="0" w:color="auto"/>
                            <w:left w:val="none" w:sz="0" w:space="0" w:color="auto"/>
                            <w:bottom w:val="none" w:sz="0" w:space="0" w:color="auto"/>
                            <w:right w:val="none" w:sz="0" w:space="0" w:color="auto"/>
                          </w:divBdr>
                          <w:divsChild>
                            <w:div w:id="302009108">
                              <w:marLeft w:val="150"/>
                              <w:marRight w:val="150"/>
                              <w:marTop w:val="0"/>
                              <w:marBottom w:val="0"/>
                              <w:divBdr>
                                <w:top w:val="none" w:sz="0" w:space="0" w:color="auto"/>
                                <w:left w:val="none" w:sz="0" w:space="0" w:color="auto"/>
                                <w:bottom w:val="none" w:sz="0" w:space="0" w:color="auto"/>
                                <w:right w:val="none" w:sz="0" w:space="0" w:color="auto"/>
                              </w:divBdr>
                              <w:divsChild>
                                <w:div w:id="1689916201">
                                  <w:marLeft w:val="0"/>
                                  <w:marRight w:val="0"/>
                                  <w:marTop w:val="0"/>
                                  <w:marBottom w:val="0"/>
                                  <w:divBdr>
                                    <w:top w:val="none" w:sz="0" w:space="0" w:color="auto"/>
                                    <w:left w:val="none" w:sz="0" w:space="0" w:color="auto"/>
                                    <w:bottom w:val="none" w:sz="0" w:space="0" w:color="auto"/>
                                    <w:right w:val="none" w:sz="0" w:space="0" w:color="auto"/>
                                  </w:divBdr>
                                  <w:divsChild>
                                    <w:div w:id="1711952190">
                                      <w:marLeft w:val="0"/>
                                      <w:marRight w:val="0"/>
                                      <w:marTop w:val="0"/>
                                      <w:marBottom w:val="0"/>
                                      <w:divBdr>
                                        <w:top w:val="none" w:sz="0" w:space="0" w:color="auto"/>
                                        <w:left w:val="none" w:sz="0" w:space="0" w:color="auto"/>
                                        <w:bottom w:val="none" w:sz="0" w:space="0" w:color="auto"/>
                                        <w:right w:val="none" w:sz="0" w:space="0" w:color="auto"/>
                                      </w:divBdr>
                                      <w:divsChild>
                                        <w:div w:id="2005432091">
                                          <w:marLeft w:val="0"/>
                                          <w:marRight w:val="0"/>
                                          <w:marTop w:val="0"/>
                                          <w:marBottom w:val="0"/>
                                          <w:divBdr>
                                            <w:top w:val="none" w:sz="0" w:space="0" w:color="auto"/>
                                            <w:left w:val="none" w:sz="0" w:space="0" w:color="auto"/>
                                            <w:bottom w:val="none" w:sz="0" w:space="0" w:color="auto"/>
                                            <w:right w:val="none" w:sz="0" w:space="0" w:color="auto"/>
                                          </w:divBdr>
                                          <w:divsChild>
                                            <w:div w:id="1880126505">
                                              <w:marLeft w:val="0"/>
                                              <w:marRight w:val="300"/>
                                              <w:marTop w:val="0"/>
                                              <w:marBottom w:val="150"/>
                                              <w:divBdr>
                                                <w:top w:val="none" w:sz="0" w:space="0" w:color="auto"/>
                                                <w:left w:val="none" w:sz="0" w:space="0" w:color="auto"/>
                                                <w:bottom w:val="none" w:sz="0" w:space="0" w:color="auto"/>
                                                <w:right w:val="none" w:sz="0" w:space="0" w:color="auto"/>
                                              </w:divBdr>
                                            </w:div>
                                            <w:div w:id="2136827981">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407959">
      <w:bodyDiv w:val="1"/>
      <w:marLeft w:val="0"/>
      <w:marRight w:val="0"/>
      <w:marTop w:val="0"/>
      <w:marBottom w:val="0"/>
      <w:divBdr>
        <w:top w:val="none" w:sz="0" w:space="0" w:color="auto"/>
        <w:left w:val="none" w:sz="0" w:space="0" w:color="auto"/>
        <w:bottom w:val="none" w:sz="0" w:space="0" w:color="auto"/>
        <w:right w:val="none" w:sz="0" w:space="0" w:color="auto"/>
      </w:divBdr>
    </w:div>
    <w:div w:id="422341133">
      <w:bodyDiv w:val="1"/>
      <w:marLeft w:val="0"/>
      <w:marRight w:val="0"/>
      <w:marTop w:val="0"/>
      <w:marBottom w:val="0"/>
      <w:divBdr>
        <w:top w:val="none" w:sz="0" w:space="0" w:color="auto"/>
        <w:left w:val="none" w:sz="0" w:space="0" w:color="auto"/>
        <w:bottom w:val="none" w:sz="0" w:space="0" w:color="auto"/>
        <w:right w:val="none" w:sz="0" w:space="0" w:color="auto"/>
      </w:divBdr>
    </w:div>
    <w:div w:id="1142190124">
      <w:bodyDiv w:val="1"/>
      <w:marLeft w:val="0"/>
      <w:marRight w:val="0"/>
      <w:marTop w:val="0"/>
      <w:marBottom w:val="0"/>
      <w:divBdr>
        <w:top w:val="none" w:sz="0" w:space="0" w:color="auto"/>
        <w:left w:val="none" w:sz="0" w:space="0" w:color="auto"/>
        <w:bottom w:val="none" w:sz="0" w:space="0" w:color="auto"/>
        <w:right w:val="none" w:sz="0" w:space="0" w:color="auto"/>
      </w:divBdr>
    </w:div>
    <w:div w:id="1553955229">
      <w:bodyDiv w:val="1"/>
      <w:marLeft w:val="0"/>
      <w:marRight w:val="0"/>
      <w:marTop w:val="0"/>
      <w:marBottom w:val="0"/>
      <w:divBdr>
        <w:top w:val="none" w:sz="0" w:space="0" w:color="auto"/>
        <w:left w:val="none" w:sz="0" w:space="0" w:color="auto"/>
        <w:bottom w:val="none" w:sz="0" w:space="0" w:color="auto"/>
        <w:right w:val="none" w:sz="0" w:space="0" w:color="auto"/>
      </w:divBdr>
    </w:div>
    <w:div w:id="1566338538">
      <w:bodyDiv w:val="1"/>
      <w:marLeft w:val="0"/>
      <w:marRight w:val="0"/>
      <w:marTop w:val="0"/>
      <w:marBottom w:val="0"/>
      <w:divBdr>
        <w:top w:val="none" w:sz="0" w:space="0" w:color="auto"/>
        <w:left w:val="none" w:sz="0" w:space="0" w:color="auto"/>
        <w:bottom w:val="none" w:sz="0" w:space="0" w:color="auto"/>
        <w:right w:val="none" w:sz="0" w:space="0" w:color="auto"/>
      </w:divBdr>
      <w:divsChild>
        <w:div w:id="1301614652">
          <w:marLeft w:val="0"/>
          <w:marRight w:val="0"/>
          <w:marTop w:val="0"/>
          <w:marBottom w:val="0"/>
          <w:divBdr>
            <w:top w:val="none" w:sz="0" w:space="0" w:color="auto"/>
            <w:left w:val="none" w:sz="0" w:space="0" w:color="auto"/>
            <w:bottom w:val="none" w:sz="0" w:space="0" w:color="auto"/>
            <w:right w:val="none" w:sz="0" w:space="0" w:color="auto"/>
          </w:divBdr>
          <w:divsChild>
            <w:div w:id="5444244">
              <w:marLeft w:val="0"/>
              <w:marRight w:val="0"/>
              <w:marTop w:val="0"/>
              <w:marBottom w:val="0"/>
              <w:divBdr>
                <w:top w:val="none" w:sz="0" w:space="0" w:color="auto"/>
                <w:left w:val="none" w:sz="0" w:space="0" w:color="auto"/>
                <w:bottom w:val="none" w:sz="0" w:space="0" w:color="auto"/>
                <w:right w:val="none" w:sz="0" w:space="0" w:color="auto"/>
              </w:divBdr>
              <w:divsChild>
                <w:div w:id="459957275">
                  <w:marLeft w:val="150"/>
                  <w:marRight w:val="150"/>
                  <w:marTop w:val="0"/>
                  <w:marBottom w:val="0"/>
                  <w:divBdr>
                    <w:top w:val="none" w:sz="0" w:space="0" w:color="auto"/>
                    <w:left w:val="none" w:sz="0" w:space="0" w:color="auto"/>
                    <w:bottom w:val="none" w:sz="0" w:space="0" w:color="auto"/>
                    <w:right w:val="none" w:sz="0" w:space="0" w:color="auto"/>
                  </w:divBdr>
                  <w:divsChild>
                    <w:div w:id="1915316575">
                      <w:marLeft w:val="0"/>
                      <w:marRight w:val="0"/>
                      <w:marTop w:val="0"/>
                      <w:marBottom w:val="0"/>
                      <w:divBdr>
                        <w:top w:val="none" w:sz="0" w:space="0" w:color="auto"/>
                        <w:left w:val="none" w:sz="0" w:space="0" w:color="auto"/>
                        <w:bottom w:val="none" w:sz="0" w:space="0" w:color="auto"/>
                        <w:right w:val="none" w:sz="0" w:space="0" w:color="auto"/>
                      </w:divBdr>
                      <w:divsChild>
                        <w:div w:id="1775704772">
                          <w:marLeft w:val="150"/>
                          <w:marRight w:val="150"/>
                          <w:marTop w:val="0"/>
                          <w:marBottom w:val="0"/>
                          <w:divBdr>
                            <w:top w:val="none" w:sz="0" w:space="0" w:color="auto"/>
                            <w:left w:val="none" w:sz="0" w:space="0" w:color="auto"/>
                            <w:bottom w:val="none" w:sz="0" w:space="0" w:color="auto"/>
                            <w:right w:val="none" w:sz="0" w:space="0" w:color="auto"/>
                          </w:divBdr>
                          <w:divsChild>
                            <w:div w:id="1052850359">
                              <w:marLeft w:val="150"/>
                              <w:marRight w:val="150"/>
                              <w:marTop w:val="0"/>
                              <w:marBottom w:val="0"/>
                              <w:divBdr>
                                <w:top w:val="none" w:sz="0" w:space="0" w:color="auto"/>
                                <w:left w:val="none" w:sz="0" w:space="0" w:color="auto"/>
                                <w:bottom w:val="none" w:sz="0" w:space="0" w:color="auto"/>
                                <w:right w:val="none" w:sz="0" w:space="0" w:color="auto"/>
                              </w:divBdr>
                              <w:divsChild>
                                <w:div w:id="1655254481">
                                  <w:marLeft w:val="0"/>
                                  <w:marRight w:val="0"/>
                                  <w:marTop w:val="0"/>
                                  <w:marBottom w:val="0"/>
                                  <w:divBdr>
                                    <w:top w:val="none" w:sz="0" w:space="0" w:color="auto"/>
                                    <w:left w:val="none" w:sz="0" w:space="0" w:color="auto"/>
                                    <w:bottom w:val="none" w:sz="0" w:space="0" w:color="auto"/>
                                    <w:right w:val="none" w:sz="0" w:space="0" w:color="auto"/>
                                  </w:divBdr>
                                  <w:divsChild>
                                    <w:div w:id="1719664826">
                                      <w:marLeft w:val="0"/>
                                      <w:marRight w:val="0"/>
                                      <w:marTop w:val="0"/>
                                      <w:marBottom w:val="0"/>
                                      <w:divBdr>
                                        <w:top w:val="none" w:sz="0" w:space="0" w:color="auto"/>
                                        <w:left w:val="none" w:sz="0" w:space="0" w:color="auto"/>
                                        <w:bottom w:val="none" w:sz="0" w:space="0" w:color="auto"/>
                                        <w:right w:val="none" w:sz="0" w:space="0" w:color="auto"/>
                                      </w:divBdr>
                                      <w:divsChild>
                                        <w:div w:id="1159074630">
                                          <w:marLeft w:val="0"/>
                                          <w:marRight w:val="0"/>
                                          <w:marTop w:val="0"/>
                                          <w:marBottom w:val="0"/>
                                          <w:divBdr>
                                            <w:top w:val="none" w:sz="0" w:space="0" w:color="auto"/>
                                            <w:left w:val="none" w:sz="0" w:space="0" w:color="auto"/>
                                            <w:bottom w:val="none" w:sz="0" w:space="0" w:color="auto"/>
                                            <w:right w:val="none" w:sz="0" w:space="0" w:color="auto"/>
                                          </w:divBdr>
                                          <w:divsChild>
                                            <w:div w:id="1465350776">
                                              <w:marLeft w:val="0"/>
                                              <w:marRight w:val="300"/>
                                              <w:marTop w:val="0"/>
                                              <w:marBottom w:val="150"/>
                                              <w:divBdr>
                                                <w:top w:val="none" w:sz="0" w:space="0" w:color="auto"/>
                                                <w:left w:val="none" w:sz="0" w:space="0" w:color="auto"/>
                                                <w:bottom w:val="none" w:sz="0" w:space="0" w:color="auto"/>
                                                <w:right w:val="none" w:sz="0" w:space="0" w:color="auto"/>
                                              </w:divBdr>
                                            </w:div>
                                            <w:div w:id="1745757328">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53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hoenix-society.org/resources/generalburnrecoveryinformation/" TargetMode="External"/><Relationship Id="rId18" Type="http://schemas.openxmlformats.org/officeDocument/2006/relationships/hyperlink" Target="http://www.burnadvocates.org" TargetMode="External"/><Relationship Id="rId26" Type="http://schemas.openxmlformats.org/officeDocument/2006/relationships/hyperlink" Target="http://www.gfbf.org/" TargetMode="External"/><Relationship Id="rId39" Type="http://schemas.openxmlformats.org/officeDocument/2006/relationships/hyperlink" Target="http://www.facingforwardinc.org/" TargetMode="External"/><Relationship Id="rId3" Type="http://schemas.openxmlformats.org/officeDocument/2006/relationships/styles" Target="styles.xml"/><Relationship Id="rId21" Type="http://schemas.openxmlformats.org/officeDocument/2006/relationships/hyperlink" Target="http://www.burnsurvivor.com/" TargetMode="External"/><Relationship Id="rId34" Type="http://schemas.openxmlformats.org/officeDocument/2006/relationships/hyperlink" Target="http://www.maineburnsurvivors.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www.britishburnassociation.org/" TargetMode="External"/><Relationship Id="rId25" Type="http://schemas.openxmlformats.org/officeDocument/2006/relationships/hyperlink" Target="http://www.azburn.org/" TargetMode="External"/><Relationship Id="rId33" Type="http://schemas.openxmlformats.org/officeDocument/2006/relationships/hyperlink" Target="http://www.wscff.org/" TargetMode="External"/><Relationship Id="rId38" Type="http://schemas.openxmlformats.org/officeDocument/2006/relationships/hyperlink" Target="http://www.aboutfaceinternational.org/" TargetMode="External"/><Relationship Id="rId2" Type="http://schemas.openxmlformats.org/officeDocument/2006/relationships/numbering" Target="numbering.xml"/><Relationship Id="rId16" Type="http://schemas.openxmlformats.org/officeDocument/2006/relationships/hyperlink" Target="http://www.ameriburn.org/" TargetMode="External"/><Relationship Id="rId20" Type="http://schemas.openxmlformats.org/officeDocument/2006/relationships/hyperlink" Target="http://www.burninstitute.org/" TargetMode="External"/><Relationship Id="rId29" Type="http://schemas.openxmlformats.org/officeDocument/2006/relationships/hyperlink" Target="http://www.midatlanticburncamp.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KTC@air.org" TargetMode="External"/><Relationship Id="rId24" Type="http://schemas.openxmlformats.org/officeDocument/2006/relationships/hyperlink" Target="http://www.cbtrust.org.uk/" TargetMode="External"/><Relationship Id="rId32" Type="http://schemas.openxmlformats.org/officeDocument/2006/relationships/hyperlink" Target="http://www.med.unc.edu/burn/burn-programs/aftercare-programs-temp/contact-us" TargetMode="External"/><Relationship Id="rId37" Type="http://schemas.openxmlformats.org/officeDocument/2006/relationships/hyperlink" Target="https://www.changingfaces.org.uk/" TargetMode="External"/><Relationship Id="rId40" Type="http://schemas.openxmlformats.org/officeDocument/2006/relationships/hyperlink" Target="http://www.iaburncamps.org/" TargetMode="External"/><Relationship Id="rId5" Type="http://schemas.openxmlformats.org/officeDocument/2006/relationships/webSettings" Target="webSettings.xml"/><Relationship Id="rId15" Type="http://schemas.openxmlformats.org/officeDocument/2006/relationships/hyperlink" Target="http://pffwcf.org/index.cfm?section=10&amp;pagenum=273" TargetMode="External"/><Relationship Id="rId23" Type="http://schemas.openxmlformats.org/officeDocument/2006/relationships/hyperlink" Target="http://www.vaburncamp.org/" TargetMode="External"/><Relationship Id="rId28" Type="http://schemas.openxmlformats.org/officeDocument/2006/relationships/hyperlink" Target="http://www.worldburn.org/" TargetMode="External"/><Relationship Id="rId36" Type="http://schemas.openxmlformats.org/officeDocument/2006/relationships/hyperlink" Target="http://www.tnfbf.org/" TargetMode="External"/><Relationship Id="rId10" Type="http://schemas.openxmlformats.org/officeDocument/2006/relationships/hyperlink" Target="http://burndata.washington.edu/" TargetMode="External"/><Relationship Id="rId19" Type="http://schemas.openxmlformats.org/officeDocument/2006/relationships/hyperlink" Target="http://www.burnfoundation.org/burnsafe/index.cfm" TargetMode="External"/><Relationship Id="rId31" Type="http://schemas.openxmlformats.org/officeDocument/2006/relationships/hyperlink" Target="https://www.nyffburncenter.com/" TargetMode="External"/><Relationship Id="rId4" Type="http://schemas.openxmlformats.org/officeDocument/2006/relationships/settings" Target="settings.xml"/><Relationship Id="rId9" Type="http://schemas.openxmlformats.org/officeDocument/2006/relationships/hyperlink" Target="mailto:MSKTC@air.org" TargetMode="External"/><Relationship Id="rId14" Type="http://schemas.openxmlformats.org/officeDocument/2006/relationships/hyperlink" Target="http://www.aarbf.org/index.htm" TargetMode="External"/><Relationship Id="rId22" Type="http://schemas.openxmlformats.org/officeDocument/2006/relationships/hyperlink" Target="http://brsg.org/" TargetMode="External"/><Relationship Id="rId27" Type="http://schemas.openxmlformats.org/officeDocument/2006/relationships/hyperlink" Target="http://www.healedwithscars.com/" TargetMode="External"/><Relationship Id="rId30" Type="http://schemas.openxmlformats.org/officeDocument/2006/relationships/hyperlink" Target="http://www.moonlightfund.org/" TargetMode="External"/><Relationship Id="rId35" Type="http://schemas.openxmlformats.org/officeDocument/2006/relationships/hyperlink" Target="http://www.spiegelburn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DE85B-0684-4574-B730-84B55B36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Spinal Cord Injury Model System Centers Dissemination Planning Template</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Spinal Cord Injury Model System Centers Dissemination Planning Template</dc:title>
  <dc:subject>Template designed to help Model System Centers share resources such as factsheets and videos, along with information events such webinars and lectures.</dc:subject>
  <dc:creator>National Institute on Disability, Independent Living, and Rehabilitation Research (NIDILRR)</dc:creator>
  <cp:keywords>dissemination objectives; planning chart; target audiences; dissemination tactics; resources and information to disseminate; SCI Model System Centers</cp:keywords>
  <dc:description/>
  <cp:lastModifiedBy>Overton, Cynthia</cp:lastModifiedBy>
  <cp:revision>3</cp:revision>
  <dcterms:created xsi:type="dcterms:W3CDTF">2018-03-19T15:17:00Z</dcterms:created>
  <dcterms:modified xsi:type="dcterms:W3CDTF">2018-03-19T18:10:00Z</dcterms:modified>
</cp:coreProperties>
</file>